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8C210A">
            <w:pPr>
              <w:jc w:val="center"/>
            </w:pPr>
            <w:bookmarkStart w:id="0" w:name="_Hlk87022874"/>
            <w:r w:rsidRPr="00EE3764">
              <w:rPr>
                <w:spacing w:val="26"/>
              </w:rPr>
              <w:t>МИНИСТЕРСТВО НАУКИ И ВЫСШЕГО ОБРАЗОВАНИЯ РОССИЙСКОЙ ФЕДЕРАЦИ</w:t>
            </w:r>
            <w:r w:rsidRPr="00EE3764">
              <w:rPr>
                <w:spacing w:val="-14"/>
              </w:rPr>
              <w:t>И</w:t>
            </w:r>
          </w:p>
          <w:p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457C5C">
      <w:pPr>
        <w:ind w:right="-5"/>
        <w:jc w:val="center"/>
        <w:rPr>
          <w:b/>
          <w:sz w:val="28"/>
        </w:rPr>
      </w:pPr>
    </w:p>
    <w:p w:rsidR="00457C5C" w:rsidRDefault="00457C5C" w:rsidP="00457C5C">
      <w:pPr>
        <w:ind w:right="-5"/>
        <w:jc w:val="center"/>
        <w:rPr>
          <w:b/>
          <w:sz w:val="28"/>
        </w:rPr>
      </w:pPr>
    </w:p>
    <w:p w:rsidR="00457C5C" w:rsidRPr="00836182" w:rsidRDefault="00457C5C" w:rsidP="00457C5C">
      <w:pPr>
        <w:ind w:right="-5"/>
        <w:jc w:val="center"/>
        <w:rPr>
          <w:b/>
          <w:sz w:val="28"/>
        </w:rPr>
      </w:pPr>
    </w:p>
    <w:p w:rsidR="00457C5C" w:rsidRDefault="00457C5C" w:rsidP="00457C5C">
      <w:pPr>
        <w:spacing w:line="360" w:lineRule="auto"/>
        <w:jc w:val="right"/>
        <w:rPr>
          <w:sz w:val="28"/>
          <w:szCs w:val="28"/>
        </w:rPr>
      </w:pPr>
      <w:r>
        <w:rPr>
          <w:sz w:val="28"/>
          <w:szCs w:val="28"/>
        </w:rPr>
        <w:t xml:space="preserve">Утверждено на заседании </w:t>
      </w:r>
    </w:p>
    <w:p w:rsidR="00882406" w:rsidRDefault="001B246E" w:rsidP="00457C5C">
      <w:pPr>
        <w:spacing w:line="360" w:lineRule="auto"/>
        <w:jc w:val="right"/>
        <w:rPr>
          <w:sz w:val="28"/>
          <w:szCs w:val="28"/>
        </w:rPr>
      </w:pPr>
      <w:r>
        <w:rPr>
          <w:sz w:val="28"/>
          <w:szCs w:val="28"/>
        </w:rPr>
        <w:t>Кафедры ФиСН ИОПП</w:t>
      </w:r>
    </w:p>
    <w:p w:rsidR="00457C5C" w:rsidRDefault="00457C5C" w:rsidP="00457C5C">
      <w:pPr>
        <w:spacing w:line="360" w:lineRule="auto"/>
        <w:jc w:val="right"/>
        <w:rPr>
          <w:sz w:val="28"/>
          <w:szCs w:val="28"/>
        </w:rPr>
      </w:pPr>
      <w:r>
        <w:rPr>
          <w:sz w:val="28"/>
          <w:szCs w:val="28"/>
        </w:rPr>
        <w:t>ИАТЭ НИЯУ МИФИ</w:t>
      </w:r>
    </w:p>
    <w:p w:rsidR="00457C5C" w:rsidRDefault="00457C5C" w:rsidP="00457C5C">
      <w:pPr>
        <w:spacing w:line="360" w:lineRule="auto"/>
        <w:jc w:val="right"/>
        <w:rPr>
          <w:sz w:val="28"/>
          <w:szCs w:val="28"/>
        </w:rPr>
      </w:pPr>
      <w:r>
        <w:rPr>
          <w:sz w:val="28"/>
          <w:szCs w:val="28"/>
        </w:rPr>
        <w:t>протокол</w:t>
      </w:r>
      <w:r w:rsidR="00882406">
        <w:rPr>
          <w:sz w:val="28"/>
          <w:szCs w:val="28"/>
        </w:rPr>
        <w:t xml:space="preserve"> № </w:t>
      </w:r>
      <w:r w:rsidR="001B246E">
        <w:rPr>
          <w:sz w:val="28"/>
          <w:szCs w:val="28"/>
        </w:rPr>
        <w:t>8</w:t>
      </w:r>
      <w:r>
        <w:rPr>
          <w:sz w:val="28"/>
          <w:szCs w:val="28"/>
        </w:rPr>
        <w:t xml:space="preserve"> от </w:t>
      </w:r>
      <w:r w:rsidR="001B246E">
        <w:rPr>
          <w:sz w:val="28"/>
          <w:szCs w:val="28"/>
        </w:rPr>
        <w:t>30</w:t>
      </w:r>
      <w:r w:rsidR="00882406">
        <w:rPr>
          <w:sz w:val="28"/>
          <w:szCs w:val="28"/>
        </w:rPr>
        <w:t>.0</w:t>
      </w:r>
      <w:r w:rsidR="001B246E">
        <w:rPr>
          <w:sz w:val="28"/>
          <w:szCs w:val="28"/>
        </w:rPr>
        <w:t>8</w:t>
      </w:r>
      <w:r w:rsidR="006656B3">
        <w:rPr>
          <w:sz w:val="28"/>
          <w:szCs w:val="28"/>
        </w:rPr>
        <w:t>.</w:t>
      </w:r>
      <w:r w:rsidR="00BB408D">
        <w:rPr>
          <w:sz w:val="28"/>
          <w:szCs w:val="28"/>
        </w:rPr>
        <w:t>2021</w:t>
      </w:r>
      <w:r>
        <w:rPr>
          <w:sz w:val="28"/>
          <w:szCs w:val="28"/>
        </w:rPr>
        <w:t xml:space="preserve"> </w:t>
      </w:r>
      <w:r w:rsidR="00882406">
        <w:rPr>
          <w:sz w:val="28"/>
          <w:szCs w:val="28"/>
        </w:rPr>
        <w:t xml:space="preserve">г. </w:t>
      </w:r>
    </w:p>
    <w:p w:rsidR="00457C5C" w:rsidRDefault="00457C5C" w:rsidP="00457C5C">
      <w:pPr>
        <w:jc w:val="right"/>
        <w:rPr>
          <w:sz w:val="28"/>
          <w:szCs w:val="28"/>
        </w:rPr>
      </w:pPr>
    </w:p>
    <w:p w:rsidR="00457C5C" w:rsidRDefault="00457C5C" w:rsidP="00457C5C">
      <w:pPr>
        <w:jc w:val="right"/>
        <w:rPr>
          <w:sz w:val="28"/>
          <w:szCs w:val="28"/>
        </w:rPr>
      </w:pPr>
    </w:p>
    <w:p w:rsidR="00457C5C" w:rsidRDefault="00457C5C" w:rsidP="00457C5C">
      <w:pPr>
        <w:jc w:val="right"/>
        <w:rPr>
          <w:sz w:val="28"/>
          <w:szCs w:val="28"/>
        </w:rPr>
      </w:pPr>
    </w:p>
    <w:p w:rsidR="00457C5C" w:rsidRPr="00836182" w:rsidRDefault="00457C5C" w:rsidP="00457C5C">
      <w:pPr>
        <w:jc w:val="right"/>
      </w:pPr>
    </w:p>
    <w:p w:rsidR="00457C5C" w:rsidRPr="00836182" w:rsidRDefault="00457C5C" w:rsidP="00457C5C">
      <w:pPr>
        <w:jc w:val="right"/>
      </w:pPr>
    </w:p>
    <w:p w:rsidR="00882406" w:rsidRDefault="00882406" w:rsidP="00457C5C">
      <w:pPr>
        <w:jc w:val="center"/>
        <w:rPr>
          <w:b/>
          <w:sz w:val="32"/>
          <w:szCs w:val="32"/>
        </w:rPr>
      </w:pPr>
      <w:r>
        <w:rPr>
          <w:b/>
          <w:sz w:val="32"/>
          <w:szCs w:val="32"/>
        </w:rPr>
        <w:t>МЕТОДИЧЕСКИЕ РЕКОМЕНДАЦИИ</w:t>
      </w:r>
    </w:p>
    <w:p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rsidR="00457C5C" w:rsidRPr="00836182" w:rsidRDefault="00457C5C" w:rsidP="00457C5C">
      <w:pPr>
        <w:rPr>
          <w:sz w:val="28"/>
          <w:szCs w:val="28"/>
        </w:rPr>
      </w:pPr>
    </w:p>
    <w:p w:rsidR="00457C5C" w:rsidRPr="00836182" w:rsidRDefault="00457C5C" w:rsidP="00457C5C">
      <w:pPr>
        <w:rPr>
          <w:sz w:val="28"/>
          <w:szCs w:val="28"/>
        </w:rPr>
      </w:pPr>
    </w:p>
    <w:tbl>
      <w:tblPr>
        <w:tblW w:w="0" w:type="auto"/>
        <w:tblLook w:val="04A0" w:firstRow="1" w:lastRow="0" w:firstColumn="1" w:lastColumn="0" w:noHBand="0" w:noVBand="1"/>
      </w:tblPr>
      <w:tblGrid>
        <w:gridCol w:w="10137"/>
      </w:tblGrid>
      <w:tr w:rsidR="00633E42" w:rsidRPr="00836182" w:rsidTr="00380D17">
        <w:tc>
          <w:tcPr>
            <w:tcW w:w="10137" w:type="dxa"/>
            <w:tcBorders>
              <w:bottom w:val="single" w:sz="4" w:space="0" w:color="auto"/>
            </w:tcBorders>
          </w:tcPr>
          <w:p w:rsidR="00633E42" w:rsidRPr="0012101B" w:rsidRDefault="00633E42" w:rsidP="00E45A9D">
            <w:pPr>
              <w:jc w:val="center"/>
              <w:rPr>
                <w:b/>
                <w:caps/>
                <w:sz w:val="28"/>
                <w:szCs w:val="28"/>
              </w:rPr>
            </w:pPr>
            <w:r w:rsidRPr="004E10D0">
              <w:rPr>
                <w:b/>
                <w:caps/>
                <w:sz w:val="28"/>
                <w:szCs w:val="28"/>
              </w:rPr>
              <w:t>Социальные взаимодействия и общественные отнош</w:t>
            </w:r>
            <w:r w:rsidRPr="004E10D0">
              <w:rPr>
                <w:b/>
                <w:caps/>
                <w:sz w:val="28"/>
                <w:szCs w:val="28"/>
              </w:rPr>
              <w:t>е</w:t>
            </w:r>
            <w:r w:rsidRPr="004E10D0">
              <w:rPr>
                <w:b/>
                <w:caps/>
                <w:sz w:val="28"/>
                <w:szCs w:val="28"/>
              </w:rPr>
              <w:t>ния</w:t>
            </w:r>
          </w:p>
        </w:tc>
      </w:tr>
      <w:tr w:rsidR="00633E42" w:rsidRPr="00836182" w:rsidTr="00380D17">
        <w:tc>
          <w:tcPr>
            <w:tcW w:w="10137" w:type="dxa"/>
            <w:tcBorders>
              <w:top w:val="single" w:sz="4" w:space="0" w:color="auto"/>
            </w:tcBorders>
          </w:tcPr>
          <w:p w:rsidR="00633E42" w:rsidRPr="0012101B" w:rsidRDefault="00633E42" w:rsidP="00E45A9D">
            <w:pPr>
              <w:jc w:val="center"/>
              <w:rPr>
                <w:i/>
              </w:rPr>
            </w:pPr>
            <w:r w:rsidRPr="0012101B">
              <w:rPr>
                <w:i/>
              </w:rPr>
              <w:t>название дисциплины</w:t>
            </w:r>
          </w:p>
        </w:tc>
      </w:tr>
      <w:tr w:rsidR="00633E42" w:rsidRPr="00836182" w:rsidTr="00380D17">
        <w:tc>
          <w:tcPr>
            <w:tcW w:w="10137" w:type="dxa"/>
          </w:tcPr>
          <w:p w:rsidR="00633E42" w:rsidRPr="005E3C20" w:rsidRDefault="00633E42" w:rsidP="00E45A9D"/>
        </w:tc>
      </w:tr>
      <w:tr w:rsidR="00633E42" w:rsidRPr="00836182" w:rsidTr="00380D17">
        <w:tc>
          <w:tcPr>
            <w:tcW w:w="10137" w:type="dxa"/>
          </w:tcPr>
          <w:p w:rsidR="00633E42" w:rsidRPr="005E3C20" w:rsidRDefault="00EE3764" w:rsidP="00E45A9D">
            <w:pPr>
              <w:jc w:val="center"/>
              <w:rPr>
                <w:sz w:val="28"/>
                <w:szCs w:val="28"/>
              </w:rPr>
            </w:pPr>
            <w:r w:rsidRPr="004E0C4D">
              <w:rPr>
                <w:sz w:val="28"/>
                <w:szCs w:val="28"/>
              </w:rPr>
              <w:t>для студентов направления подготовки</w:t>
            </w:r>
          </w:p>
        </w:tc>
      </w:tr>
      <w:tr w:rsidR="00633E42" w:rsidRPr="00836182" w:rsidTr="00380D17">
        <w:tc>
          <w:tcPr>
            <w:tcW w:w="10137" w:type="dxa"/>
          </w:tcPr>
          <w:p w:rsidR="00633E42" w:rsidRPr="005E3C20" w:rsidRDefault="00633E42" w:rsidP="00E45A9D">
            <w:pPr>
              <w:rPr>
                <w:sz w:val="28"/>
                <w:szCs w:val="28"/>
              </w:rPr>
            </w:pPr>
          </w:p>
        </w:tc>
      </w:tr>
      <w:tr w:rsidR="00633E42" w:rsidRPr="00836182" w:rsidTr="00380D17">
        <w:tc>
          <w:tcPr>
            <w:tcW w:w="10137" w:type="dxa"/>
            <w:tcBorders>
              <w:bottom w:val="single" w:sz="4" w:space="0" w:color="auto"/>
            </w:tcBorders>
          </w:tcPr>
          <w:p w:rsidR="00633E42" w:rsidRPr="006A7D12" w:rsidRDefault="00633E42" w:rsidP="00E45A9D">
            <w:pPr>
              <w:jc w:val="center"/>
              <w:rPr>
                <w:b/>
                <w:sz w:val="28"/>
                <w:szCs w:val="28"/>
              </w:rPr>
            </w:pPr>
            <w:r w:rsidRPr="0073665B">
              <w:rPr>
                <w:b/>
                <w:sz w:val="28"/>
                <w:szCs w:val="28"/>
              </w:rPr>
              <w:t>38.03.0</w:t>
            </w:r>
            <w:r>
              <w:rPr>
                <w:b/>
                <w:sz w:val="28"/>
                <w:szCs w:val="28"/>
              </w:rPr>
              <w:t>5</w:t>
            </w:r>
            <w:r w:rsidRPr="0073665B">
              <w:rPr>
                <w:b/>
                <w:sz w:val="28"/>
                <w:szCs w:val="28"/>
              </w:rPr>
              <w:t xml:space="preserve"> </w:t>
            </w:r>
            <w:r>
              <w:rPr>
                <w:b/>
                <w:sz w:val="28"/>
                <w:szCs w:val="28"/>
              </w:rPr>
              <w:t>Бизнес-информатика</w:t>
            </w:r>
          </w:p>
        </w:tc>
      </w:tr>
      <w:tr w:rsidR="00633E42" w:rsidRPr="00836182" w:rsidTr="00380D17">
        <w:tc>
          <w:tcPr>
            <w:tcW w:w="10137" w:type="dxa"/>
            <w:tcBorders>
              <w:top w:val="single" w:sz="4" w:space="0" w:color="auto"/>
            </w:tcBorders>
          </w:tcPr>
          <w:p w:rsidR="00633E42" w:rsidRPr="005E3C20" w:rsidRDefault="00633E42" w:rsidP="00E45A9D">
            <w:pPr>
              <w:jc w:val="center"/>
              <w:rPr>
                <w:i/>
              </w:rPr>
            </w:pPr>
          </w:p>
        </w:tc>
      </w:tr>
      <w:tr w:rsidR="00633E42" w:rsidRPr="00836182" w:rsidTr="00380D17">
        <w:tc>
          <w:tcPr>
            <w:tcW w:w="10137" w:type="dxa"/>
          </w:tcPr>
          <w:p w:rsidR="00633E42" w:rsidRPr="005E3C20" w:rsidRDefault="00633E42" w:rsidP="00E45A9D">
            <w:pPr>
              <w:jc w:val="center"/>
              <w:rPr>
                <w:i/>
              </w:rPr>
            </w:pPr>
          </w:p>
        </w:tc>
      </w:tr>
      <w:tr w:rsidR="00633E42" w:rsidRPr="00836182" w:rsidTr="00380D17">
        <w:tc>
          <w:tcPr>
            <w:tcW w:w="10137" w:type="dxa"/>
          </w:tcPr>
          <w:p w:rsidR="00633E42" w:rsidRPr="005E3C20" w:rsidRDefault="00EE3764" w:rsidP="00E45A9D">
            <w:pPr>
              <w:jc w:val="center"/>
              <w:rPr>
                <w:i/>
                <w:sz w:val="28"/>
                <w:szCs w:val="28"/>
              </w:rPr>
            </w:pPr>
            <w:r w:rsidRPr="004E10D0">
              <w:rPr>
                <w:sz w:val="28"/>
                <w:szCs w:val="28"/>
              </w:rPr>
              <w:t>образовател</w:t>
            </w:r>
            <w:bookmarkStart w:id="1" w:name="_GoBack"/>
            <w:bookmarkEnd w:id="1"/>
            <w:r w:rsidRPr="004E10D0">
              <w:rPr>
                <w:sz w:val="28"/>
                <w:szCs w:val="28"/>
              </w:rPr>
              <w:t>ьная программа</w:t>
            </w:r>
          </w:p>
        </w:tc>
      </w:tr>
      <w:tr w:rsidR="00633E42" w:rsidRPr="00836182" w:rsidTr="00EE3764">
        <w:tc>
          <w:tcPr>
            <w:tcW w:w="10137" w:type="dxa"/>
          </w:tcPr>
          <w:p w:rsidR="00633E42" w:rsidRPr="005E3C20" w:rsidRDefault="00633E42" w:rsidP="00EE3764">
            <w:pPr>
              <w:jc w:val="center"/>
              <w:rPr>
                <w:sz w:val="28"/>
                <w:szCs w:val="28"/>
              </w:rPr>
            </w:pPr>
          </w:p>
        </w:tc>
      </w:tr>
      <w:tr w:rsidR="00633E42" w:rsidRPr="00836182" w:rsidTr="00EE3764">
        <w:tc>
          <w:tcPr>
            <w:tcW w:w="10137" w:type="dxa"/>
            <w:tcBorders>
              <w:bottom w:val="single" w:sz="4" w:space="0" w:color="auto"/>
            </w:tcBorders>
          </w:tcPr>
          <w:p w:rsidR="00633E42" w:rsidRPr="006A7D12" w:rsidRDefault="00EE3764" w:rsidP="00E45A9D">
            <w:pPr>
              <w:jc w:val="center"/>
              <w:rPr>
                <w:b/>
                <w:sz w:val="28"/>
                <w:szCs w:val="28"/>
              </w:rPr>
            </w:pPr>
            <w:r>
              <w:rPr>
                <w:b/>
                <w:sz w:val="28"/>
                <w:szCs w:val="28"/>
              </w:rPr>
              <w:t>IT-инфраструктура организации</w:t>
            </w:r>
          </w:p>
        </w:tc>
      </w:tr>
      <w:tr w:rsidR="009030A2" w:rsidRPr="00836182" w:rsidTr="00EE3764">
        <w:tc>
          <w:tcPr>
            <w:tcW w:w="10137" w:type="dxa"/>
            <w:tcBorders>
              <w:top w:val="single" w:sz="4" w:space="0" w:color="auto"/>
            </w:tcBorders>
          </w:tcPr>
          <w:p w:rsidR="009030A2" w:rsidRPr="005E3C20" w:rsidRDefault="009030A2" w:rsidP="009F63D6">
            <w:pPr>
              <w:jc w:val="center"/>
              <w:rPr>
                <w:sz w:val="28"/>
                <w:szCs w:val="28"/>
              </w:rPr>
            </w:pPr>
          </w:p>
        </w:tc>
      </w:tr>
      <w:tr w:rsidR="00457C5C" w:rsidRPr="00836182" w:rsidTr="00380D17">
        <w:tc>
          <w:tcPr>
            <w:tcW w:w="10137" w:type="dxa"/>
          </w:tcPr>
          <w:p w:rsidR="009030A2" w:rsidRDefault="009030A2" w:rsidP="008C210A">
            <w:pPr>
              <w:jc w:val="center"/>
              <w:rPr>
                <w:sz w:val="28"/>
                <w:szCs w:val="28"/>
              </w:rPr>
            </w:pPr>
          </w:p>
          <w:p w:rsidR="00457C5C" w:rsidRPr="00836182" w:rsidRDefault="00457C5C" w:rsidP="008C210A">
            <w:pPr>
              <w:jc w:val="center"/>
              <w:rPr>
                <w:sz w:val="28"/>
                <w:szCs w:val="28"/>
              </w:rPr>
            </w:pPr>
            <w:r w:rsidRPr="00836182">
              <w:rPr>
                <w:sz w:val="28"/>
                <w:szCs w:val="28"/>
              </w:rPr>
              <w:t>Форма обучения: очная</w:t>
            </w:r>
          </w:p>
        </w:tc>
      </w:tr>
    </w:tbl>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D45BFE" w:rsidRPr="00D45BFE" w:rsidRDefault="00457C5C" w:rsidP="00380D17">
      <w:pPr>
        <w:spacing w:line="276" w:lineRule="auto"/>
        <w:jc w:val="center"/>
        <w:rPr>
          <w:b/>
          <w:bCs/>
          <w:sz w:val="28"/>
          <w:szCs w:val="28"/>
        </w:rPr>
      </w:pPr>
      <w:r w:rsidRPr="00836182">
        <w:rPr>
          <w:b/>
          <w:sz w:val="28"/>
          <w:szCs w:val="28"/>
        </w:rPr>
        <w:t xml:space="preserve">г. Обнинск </w:t>
      </w:r>
      <w:r w:rsidR="00BB408D">
        <w:rPr>
          <w:b/>
          <w:sz w:val="28"/>
          <w:szCs w:val="28"/>
        </w:rPr>
        <w:t>2021</w:t>
      </w:r>
      <w:r w:rsidRPr="00836182">
        <w:rPr>
          <w:b/>
          <w:sz w:val="28"/>
          <w:szCs w:val="28"/>
        </w:rPr>
        <w:t xml:space="preserve"> г.</w:t>
      </w:r>
      <w:r w:rsidR="00D45BFE" w:rsidRPr="00D45BFE">
        <w:rPr>
          <w:b/>
          <w:bCs/>
          <w:sz w:val="28"/>
          <w:szCs w:val="28"/>
        </w:rPr>
        <w:br w:type="page"/>
      </w:r>
    </w:p>
    <w:p w:rsidR="001B246E" w:rsidRDefault="001B246E" w:rsidP="001B246E">
      <w:pPr>
        <w:ind w:firstLine="709"/>
        <w:rPr>
          <w:bCs/>
          <w:sz w:val="24"/>
          <w:szCs w:val="24"/>
        </w:rPr>
      </w:pPr>
      <w:r w:rsidRPr="001B246E">
        <w:rPr>
          <w:bCs/>
          <w:sz w:val="24"/>
          <w:szCs w:val="24"/>
        </w:rPr>
        <w:lastRenderedPageBreak/>
        <w:t xml:space="preserve">В качестве тем рефератов студентам предлагается выбрать одну </w:t>
      </w:r>
      <w:r w:rsidR="00894B2C">
        <w:rPr>
          <w:bCs/>
          <w:sz w:val="24"/>
          <w:szCs w:val="24"/>
        </w:rPr>
        <w:t>из предоставленных тем</w:t>
      </w:r>
      <w:r w:rsidRPr="001B246E">
        <w:rPr>
          <w:bCs/>
          <w:sz w:val="24"/>
          <w:szCs w:val="24"/>
        </w:rPr>
        <w:t xml:space="preserve"> и осущест</w:t>
      </w:r>
      <w:r w:rsidR="00894B2C">
        <w:rPr>
          <w:bCs/>
          <w:sz w:val="24"/>
          <w:szCs w:val="24"/>
        </w:rPr>
        <w:t>ви</w:t>
      </w:r>
      <w:r w:rsidRPr="001B246E">
        <w:rPr>
          <w:bCs/>
          <w:sz w:val="24"/>
          <w:szCs w:val="24"/>
        </w:rPr>
        <w:t xml:space="preserve">ть реферирование </w:t>
      </w:r>
      <w:r w:rsidR="00894B2C">
        <w:rPr>
          <w:bCs/>
          <w:sz w:val="24"/>
          <w:szCs w:val="24"/>
        </w:rPr>
        <w:t>литературы по данному вопросу</w:t>
      </w:r>
      <w:r w:rsidRPr="001B246E">
        <w:rPr>
          <w:bCs/>
          <w:sz w:val="24"/>
          <w:szCs w:val="24"/>
        </w:rPr>
        <w:t xml:space="preserve"> после е</w:t>
      </w:r>
      <w:r w:rsidR="00894B2C">
        <w:rPr>
          <w:bCs/>
          <w:sz w:val="24"/>
          <w:szCs w:val="24"/>
        </w:rPr>
        <w:t>го</w:t>
      </w:r>
      <w:r w:rsidRPr="001B246E">
        <w:rPr>
          <w:bCs/>
          <w:sz w:val="24"/>
          <w:szCs w:val="24"/>
        </w:rPr>
        <w:t xml:space="preserve"> тщательного  изуч</w:t>
      </w:r>
      <w:r w:rsidRPr="001B246E">
        <w:rPr>
          <w:bCs/>
          <w:sz w:val="24"/>
          <w:szCs w:val="24"/>
        </w:rPr>
        <w:t>е</w:t>
      </w:r>
      <w:r w:rsidRPr="001B246E">
        <w:rPr>
          <w:bCs/>
          <w:sz w:val="24"/>
          <w:szCs w:val="24"/>
        </w:rPr>
        <w:t>ния.</w:t>
      </w:r>
      <w:r>
        <w:rPr>
          <w:bCs/>
          <w:sz w:val="24"/>
          <w:szCs w:val="24"/>
        </w:rPr>
        <w:t xml:space="preserve"> Проверке подлежит прежде всего умение самостоятельно работать с специализированн</w:t>
      </w:r>
      <w:r>
        <w:rPr>
          <w:bCs/>
          <w:sz w:val="24"/>
          <w:szCs w:val="24"/>
        </w:rPr>
        <w:t>ы</w:t>
      </w:r>
      <w:r>
        <w:rPr>
          <w:bCs/>
          <w:sz w:val="24"/>
          <w:szCs w:val="24"/>
        </w:rPr>
        <w:t>ми текстами. Примерный объем реферата – 15-20 стр. в формате и в соответствии с требован</w:t>
      </w:r>
      <w:r>
        <w:rPr>
          <w:bCs/>
          <w:sz w:val="24"/>
          <w:szCs w:val="24"/>
        </w:rPr>
        <w:t>и</w:t>
      </w:r>
      <w:r>
        <w:rPr>
          <w:bCs/>
          <w:sz w:val="24"/>
          <w:szCs w:val="24"/>
        </w:rPr>
        <w:t>ями, определяемыми ниже.</w:t>
      </w:r>
    </w:p>
    <w:p w:rsidR="001B246E" w:rsidRPr="001B246E" w:rsidRDefault="001B246E" w:rsidP="001B246E">
      <w:pPr>
        <w:ind w:firstLine="709"/>
        <w:rPr>
          <w:bCs/>
          <w:sz w:val="24"/>
          <w:szCs w:val="24"/>
        </w:rPr>
      </w:pPr>
    </w:p>
    <w:p w:rsidR="00A94BF5" w:rsidRPr="00155766" w:rsidRDefault="00EF47F0" w:rsidP="00A94BF5">
      <w:pPr>
        <w:rPr>
          <w:b/>
          <w:bCs/>
          <w:sz w:val="24"/>
          <w:szCs w:val="24"/>
        </w:rPr>
      </w:pPr>
      <w:r w:rsidRPr="00A94BF5">
        <w:rPr>
          <w:b/>
          <w:bCs/>
          <w:sz w:val="24"/>
          <w:szCs w:val="24"/>
        </w:rPr>
        <w:t xml:space="preserve">1. </w:t>
      </w:r>
      <w:r w:rsidR="00A94BF5" w:rsidRPr="00155766">
        <w:rPr>
          <w:b/>
          <w:bCs/>
          <w:sz w:val="24"/>
          <w:szCs w:val="24"/>
        </w:rPr>
        <w:t>Перечень тем рефератов</w:t>
      </w:r>
    </w:p>
    <w:p w:rsidR="00A94BF5" w:rsidRPr="00155766" w:rsidRDefault="00A94BF5" w:rsidP="001B246E">
      <w:pPr>
        <w:jc w:val="both"/>
        <w:rPr>
          <w:b/>
          <w:bCs/>
          <w:sz w:val="24"/>
          <w:szCs w:val="24"/>
        </w:rPr>
      </w:pP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Основные постоянные факторы, особенности, закономерности и противоречия русского исторического процесса.</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Особенности социального строя Древней Руси.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Основные этапы, этнокультурные и социально-политические процессы становления государственности Древней Руси.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Влияние византизма на русскую историю.</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Место православия в истории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Крестьянская община: ее роль и место в истории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Исторические портреты политических, государственных, военных, общественных и церковных деятелей России (по выбору студентов).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Русь и Орда: проблемы взаимовлияния.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Специфика формирования единого Российского государства. Возвышение Москвы.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Формирование сословной системы организации российского общества. Сословно-представительная монархия.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Предпосылки и особенности складывания российского абсолютизма.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Реформы Петра </w:t>
      </w:r>
      <w:r w:rsidRPr="00155766">
        <w:rPr>
          <w:color w:val="000000"/>
          <w:sz w:val="24"/>
          <w:szCs w:val="24"/>
          <w:lang w:val="en-US"/>
        </w:rPr>
        <w:t>I</w:t>
      </w:r>
      <w:r w:rsidRPr="00155766">
        <w:rPr>
          <w:color w:val="000000"/>
          <w:sz w:val="24"/>
          <w:szCs w:val="24"/>
        </w:rPr>
        <w:t xml:space="preserve">: «окно в Европу» или строительство деспотического государства?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"Просвещенный абсолютизм" в России: особенности, содержание, противоречия.</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Крепостное право в России: формирование и развитие.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Поиски исторической альтернативы России в XIX 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 Революционеры и реформаторы в России второй половины XIX 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Русская культура XIX в. и ее вклад в мировую культуру.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Феномен интеллигенции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Особенности промышленного переворота и развития промышленности в России XIX 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Российские реформы в контексте общемирового развития в начале ХХ в.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Российская интеллигенция и революция.</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Исторический опыт российского парламентаризма в начале ХХ века.</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lastRenderedPageBreak/>
        <w:t>Обострение борьбы в руководстве страны между аппаратчиками и "демократами" вокруг идейного наследия Ленина по вопросу о путях развития страны.</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Объективные и субъективные факторы формирования политики "военного коммунизма".</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Культурная жизнь страны в 20-е годы.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Внешняя политика СССР накануне второй мировой войны.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Коллективизация: как это было?</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Сталинизм: истоки, последствия и уроки.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Сопротивление сталинизму и причины его поражения.</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Послевоенный мир: противостояние двух систем и последствия "холодной войны" для нашей страны.</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СССР в середине 60-80-х гг.: нарастание кризисных явлений.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Инакомыслие в СССР в 1950-е - начале 1980-х годов.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Межнациональные отношения в СССР.</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Переосмысление советской истории в годы перестройки.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Реформа политической системы советского общества в конце 1980-х начале 1990-х гг. Итоги и уроки.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Роль бюрократии в истории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Октябрьские события 1993 г. и становление новой российской государственности.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Современная Россия и ее место в мировом сообществе.</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Культура в современной России.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Внешнеполитическая деятельность России в условиях новой геополитической ситуации в конце ХХ – начале ХХ</w:t>
      </w:r>
      <w:r w:rsidRPr="00155766">
        <w:rPr>
          <w:color w:val="000000"/>
          <w:sz w:val="24"/>
          <w:szCs w:val="24"/>
          <w:lang w:val="en-US"/>
        </w:rPr>
        <w:t>I</w:t>
      </w:r>
      <w:r w:rsidRPr="00155766">
        <w:rPr>
          <w:color w:val="000000"/>
          <w:sz w:val="24"/>
          <w:szCs w:val="24"/>
        </w:rPr>
        <w:t xml:space="preserve"> вв. </w:t>
      </w:r>
    </w:p>
    <w:p w:rsidR="008018B9" w:rsidRPr="00155766" w:rsidRDefault="008018B9" w:rsidP="00863A52">
      <w:pPr>
        <w:keepNext/>
        <w:keepLines/>
        <w:suppressAutoHyphens/>
        <w:spacing w:before="120" w:after="120"/>
        <w:contextualSpacing/>
        <w:jc w:val="both"/>
        <w:outlineLvl w:val="0"/>
        <w:rPr>
          <w:rFonts w:eastAsia="Arial Unicode MS"/>
          <w:b/>
          <w:bCs/>
          <w:i/>
          <w:kern w:val="36"/>
          <w:sz w:val="24"/>
          <w:szCs w:val="24"/>
          <w:lang w:eastAsia="en-US"/>
        </w:rPr>
      </w:pPr>
      <w:r w:rsidRPr="00155766">
        <w:rPr>
          <w:rFonts w:eastAsia="Arial Unicode MS"/>
          <w:b/>
          <w:bCs/>
          <w:i/>
          <w:kern w:val="36"/>
          <w:sz w:val="24"/>
          <w:szCs w:val="24"/>
          <w:lang w:eastAsia="en-US"/>
        </w:rPr>
        <w:t>Общие требования к оформлению реферата</w:t>
      </w:r>
    </w:p>
    <w:p w:rsidR="008018B9" w:rsidRPr="00155766" w:rsidRDefault="008018B9" w:rsidP="008018B9">
      <w:pPr>
        <w:spacing w:before="60"/>
        <w:rPr>
          <w:sz w:val="24"/>
          <w:szCs w:val="24"/>
        </w:rPr>
      </w:pPr>
      <w:r w:rsidRPr="00155766">
        <w:rPr>
          <w:sz w:val="24"/>
          <w:szCs w:val="24"/>
        </w:rPr>
        <w:t xml:space="preserve">Работа выполняется на стандартных машинописных листах (формат А4)     с одной стороны на компьютере в редакторе </w:t>
      </w:r>
      <w:r w:rsidRPr="00155766">
        <w:rPr>
          <w:sz w:val="24"/>
          <w:szCs w:val="24"/>
          <w:lang w:val="en-US"/>
        </w:rPr>
        <w:t>MS</w:t>
      </w:r>
      <w:r w:rsidRPr="00155766">
        <w:rPr>
          <w:sz w:val="24"/>
          <w:szCs w:val="24"/>
        </w:rPr>
        <w:t xml:space="preserve"> </w:t>
      </w:r>
      <w:r w:rsidRPr="00155766">
        <w:rPr>
          <w:sz w:val="24"/>
          <w:szCs w:val="24"/>
          <w:lang w:val="en-US"/>
        </w:rPr>
        <w:t>Word</w:t>
      </w:r>
      <w:r w:rsidRPr="00155766">
        <w:rPr>
          <w:sz w:val="24"/>
          <w:szCs w:val="24"/>
        </w:rPr>
        <w:t xml:space="preserve"> 97-2003, делится на абзацы, начало которых пишется с кра</w:t>
      </w:r>
      <w:r w:rsidRPr="00155766">
        <w:rPr>
          <w:sz w:val="24"/>
          <w:szCs w:val="24"/>
        </w:rPr>
        <w:t>с</w:t>
      </w:r>
      <w:r w:rsidRPr="00155766">
        <w:rPr>
          <w:sz w:val="24"/>
          <w:szCs w:val="24"/>
        </w:rPr>
        <w:t xml:space="preserve">ной строки (отступ красной строки 1,25 пт)    . </w:t>
      </w:r>
    </w:p>
    <w:p w:rsidR="008018B9" w:rsidRPr="00155766" w:rsidRDefault="008018B9" w:rsidP="008018B9">
      <w:pPr>
        <w:spacing w:before="60"/>
        <w:rPr>
          <w:sz w:val="24"/>
          <w:szCs w:val="24"/>
        </w:rPr>
      </w:pPr>
      <w:r w:rsidRPr="00155766">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rsidR="008018B9" w:rsidRPr="00155766" w:rsidRDefault="008018B9" w:rsidP="008018B9">
      <w:pPr>
        <w:spacing w:before="60"/>
        <w:rPr>
          <w:sz w:val="24"/>
          <w:szCs w:val="24"/>
        </w:rPr>
      </w:pPr>
      <w:r w:rsidRPr="00155766">
        <w:rPr>
          <w:sz w:val="24"/>
          <w:szCs w:val="24"/>
        </w:rPr>
        <w:t>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w:t>
      </w:r>
      <w:r w:rsidRPr="00155766">
        <w:rPr>
          <w:sz w:val="24"/>
          <w:szCs w:val="24"/>
        </w:rPr>
        <w:t>е</w:t>
      </w:r>
      <w:r w:rsidRPr="00155766">
        <w:rPr>
          <w:sz w:val="24"/>
          <w:szCs w:val="24"/>
        </w:rPr>
        <w:t xml:space="preserve">ний. Приложения не нумеруются и в нумерацию страниц не включаются. Порядковый номер печатается от центра верхнего поля страницы, начиная с цифры 3. </w:t>
      </w:r>
    </w:p>
    <w:p w:rsidR="008018B9" w:rsidRPr="00155766" w:rsidRDefault="008018B9" w:rsidP="008018B9">
      <w:pPr>
        <w:spacing w:before="60"/>
        <w:rPr>
          <w:sz w:val="24"/>
          <w:szCs w:val="24"/>
        </w:rPr>
      </w:pPr>
      <w:r w:rsidRPr="00155766">
        <w:rPr>
          <w:sz w:val="24"/>
          <w:szCs w:val="24"/>
        </w:rPr>
        <w:t xml:space="preserve">Текст печатается через 1,5 интервал между строками, шрифтом </w:t>
      </w:r>
      <w:r w:rsidRPr="00155766">
        <w:rPr>
          <w:sz w:val="24"/>
          <w:szCs w:val="24"/>
          <w:lang w:val="en-US"/>
        </w:rPr>
        <w:t>Times</w:t>
      </w:r>
      <w:r w:rsidRPr="00155766">
        <w:rPr>
          <w:sz w:val="24"/>
          <w:szCs w:val="24"/>
        </w:rPr>
        <w:t xml:space="preserve"> </w:t>
      </w:r>
      <w:r w:rsidRPr="00155766">
        <w:rPr>
          <w:sz w:val="24"/>
          <w:szCs w:val="24"/>
          <w:lang w:val="en-US"/>
        </w:rPr>
        <w:t>New</w:t>
      </w:r>
      <w:r w:rsidRPr="00155766">
        <w:rPr>
          <w:sz w:val="24"/>
          <w:szCs w:val="24"/>
        </w:rPr>
        <w:t xml:space="preserve"> </w:t>
      </w:r>
      <w:r w:rsidRPr="00155766">
        <w:rPr>
          <w:sz w:val="24"/>
          <w:szCs w:val="24"/>
          <w:lang w:val="en-US"/>
        </w:rPr>
        <w:t>Roman</w:t>
      </w:r>
      <w:r w:rsidRPr="00155766">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155766">
          <w:rPr>
            <w:sz w:val="24"/>
            <w:szCs w:val="24"/>
          </w:rPr>
          <w:t>30 мм</w:t>
        </w:r>
      </w:smartTag>
      <w:r w:rsidRPr="00155766">
        <w:rPr>
          <w:sz w:val="24"/>
          <w:szCs w:val="24"/>
        </w:rPr>
        <w:t xml:space="preserve">, правое – </w:t>
      </w:r>
      <w:smartTag w:uri="urn:schemas-microsoft-com:office:smarttags" w:element="metricconverter">
        <w:smartTagPr>
          <w:attr w:name="ProductID" w:val="10 мм"/>
        </w:smartTagPr>
        <w:r w:rsidRPr="00155766">
          <w:rPr>
            <w:sz w:val="24"/>
            <w:szCs w:val="24"/>
          </w:rPr>
          <w:t>10 мм</w:t>
        </w:r>
      </w:smartTag>
      <w:r w:rsidRPr="00155766">
        <w:rPr>
          <w:sz w:val="24"/>
          <w:szCs w:val="24"/>
        </w:rPr>
        <w:t xml:space="preserve">, верхнее и нижнее </w:t>
      </w:r>
      <w:smartTag w:uri="urn:schemas-microsoft-com:office:smarttags" w:element="metricconverter">
        <w:smartTagPr>
          <w:attr w:name="ProductID" w:val="20 мм"/>
        </w:smartTagPr>
        <w:r w:rsidRPr="00155766">
          <w:rPr>
            <w:sz w:val="24"/>
            <w:szCs w:val="24"/>
          </w:rPr>
          <w:t>20 мм</w:t>
        </w:r>
      </w:smartTag>
      <w:r w:rsidRPr="00155766">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8018B9" w:rsidRPr="00155766" w:rsidRDefault="008018B9" w:rsidP="008018B9">
      <w:pPr>
        <w:spacing w:before="60"/>
        <w:rPr>
          <w:sz w:val="24"/>
          <w:szCs w:val="24"/>
        </w:rPr>
      </w:pPr>
      <w:r w:rsidRPr="00155766">
        <w:rPr>
          <w:sz w:val="24"/>
          <w:szCs w:val="24"/>
        </w:rPr>
        <w:t xml:space="preserve">Каждый раздел работы необходимо начинать </w:t>
      </w:r>
      <w:r w:rsidRPr="00155766">
        <w:rPr>
          <w:bCs/>
          <w:sz w:val="24"/>
          <w:szCs w:val="24"/>
        </w:rPr>
        <w:t xml:space="preserve">с </w:t>
      </w:r>
      <w:r w:rsidRPr="00155766">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rsidR="008018B9" w:rsidRPr="00155766" w:rsidRDefault="008018B9" w:rsidP="008018B9">
      <w:pPr>
        <w:spacing w:before="60"/>
        <w:rPr>
          <w:sz w:val="24"/>
          <w:szCs w:val="24"/>
        </w:rPr>
      </w:pPr>
      <w:r w:rsidRPr="00155766">
        <w:rPr>
          <w:sz w:val="24"/>
          <w:szCs w:val="24"/>
        </w:rPr>
        <w:lastRenderedPageBreak/>
        <w:t>На втором листе помещается оглавление, где указываются основные разделы работы и соотве</w:t>
      </w:r>
      <w:r w:rsidRPr="00155766">
        <w:rPr>
          <w:sz w:val="24"/>
          <w:szCs w:val="24"/>
        </w:rPr>
        <w:t>т</w:t>
      </w:r>
      <w:r w:rsidRPr="00155766">
        <w:rPr>
          <w:sz w:val="24"/>
          <w:szCs w:val="24"/>
        </w:rPr>
        <w:t>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Заголовки</w:t>
      </w:r>
    </w:p>
    <w:p w:rsidR="008018B9" w:rsidRPr="00155766" w:rsidRDefault="008018B9" w:rsidP="008018B9">
      <w:pPr>
        <w:spacing w:before="60"/>
        <w:rPr>
          <w:sz w:val="24"/>
          <w:szCs w:val="24"/>
        </w:rPr>
      </w:pPr>
      <w:r w:rsidRPr="00155766">
        <w:rPr>
          <w:sz w:val="24"/>
          <w:szCs w:val="24"/>
        </w:rPr>
        <w:t>Заголовки разделов необходимо печатать заглавными буквами полужирным шрифтом 14 ра</w:t>
      </w:r>
      <w:r w:rsidRPr="00155766">
        <w:rPr>
          <w:sz w:val="24"/>
          <w:szCs w:val="24"/>
        </w:rPr>
        <w:t>з</w:t>
      </w:r>
      <w:r w:rsidRPr="00155766">
        <w:rPr>
          <w:sz w:val="24"/>
          <w:szCs w:val="24"/>
        </w:rPr>
        <w:t>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rsidR="008018B9" w:rsidRPr="00155766" w:rsidRDefault="008018B9" w:rsidP="008018B9">
      <w:pPr>
        <w:spacing w:before="60"/>
        <w:rPr>
          <w:sz w:val="24"/>
          <w:szCs w:val="24"/>
        </w:rPr>
      </w:pPr>
      <w:r w:rsidRPr="00155766">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Списки</w:t>
      </w:r>
    </w:p>
    <w:p w:rsidR="008018B9" w:rsidRPr="00155766" w:rsidRDefault="008018B9" w:rsidP="008018B9">
      <w:pPr>
        <w:spacing w:before="60"/>
        <w:rPr>
          <w:sz w:val="24"/>
          <w:szCs w:val="24"/>
        </w:rPr>
      </w:pPr>
      <w:r w:rsidRPr="00155766">
        <w:rPr>
          <w:sz w:val="24"/>
          <w:szCs w:val="24"/>
        </w:rPr>
        <w:t>Список – последовательный перечень каких-либо наименований, действий и т.д. Списки по</w:t>
      </w:r>
      <w:r w:rsidRPr="00155766">
        <w:rPr>
          <w:sz w:val="24"/>
          <w:szCs w:val="24"/>
        </w:rPr>
        <w:t>д</w:t>
      </w:r>
      <w:r w:rsidRPr="00155766">
        <w:rPr>
          <w:sz w:val="24"/>
          <w:szCs w:val="24"/>
        </w:rPr>
        <w:t>разделяются на нумерованные и ненумерованные (маркированные)    . Любой из этих двух в</w:t>
      </w:r>
      <w:r w:rsidRPr="00155766">
        <w:rPr>
          <w:sz w:val="24"/>
          <w:szCs w:val="24"/>
        </w:rPr>
        <w:t>и</w:t>
      </w:r>
      <w:r w:rsidRPr="00155766">
        <w:rPr>
          <w:sz w:val="24"/>
          <w:szCs w:val="24"/>
        </w:rPr>
        <w:t xml:space="preserve">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Иллюстративный материал</w:t>
      </w:r>
    </w:p>
    <w:p w:rsidR="008018B9" w:rsidRPr="00155766" w:rsidRDefault="008018B9" w:rsidP="008018B9">
      <w:pPr>
        <w:spacing w:before="60"/>
        <w:rPr>
          <w:sz w:val="24"/>
          <w:szCs w:val="24"/>
        </w:rPr>
      </w:pPr>
      <w:r w:rsidRPr="00155766">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w:t>
      </w:r>
      <w:r w:rsidRPr="00155766">
        <w:rPr>
          <w:sz w:val="24"/>
          <w:szCs w:val="24"/>
        </w:rPr>
        <w:t>р</w:t>
      </w:r>
      <w:r w:rsidRPr="00155766">
        <w:rPr>
          <w:sz w:val="24"/>
          <w:szCs w:val="24"/>
        </w:rPr>
        <w:t>мата страницы с учетом полей. Вспомогательные рисунки, крупные схемы и чертежи выносят в приложения.</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Использование и оформление ссылок и цитат</w:t>
      </w:r>
    </w:p>
    <w:p w:rsidR="008018B9" w:rsidRPr="00155766" w:rsidRDefault="008018B9" w:rsidP="008018B9">
      <w:pPr>
        <w:spacing w:before="60"/>
        <w:rPr>
          <w:sz w:val="24"/>
          <w:szCs w:val="24"/>
        </w:rPr>
      </w:pPr>
      <w:r w:rsidRPr="00155766">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rsidR="008018B9" w:rsidRPr="00155766" w:rsidRDefault="008018B9" w:rsidP="008018B9">
      <w:pPr>
        <w:spacing w:before="60"/>
        <w:rPr>
          <w:sz w:val="24"/>
          <w:szCs w:val="24"/>
        </w:rPr>
      </w:pPr>
      <w:r w:rsidRPr="00155766">
        <w:rPr>
          <w:sz w:val="24"/>
          <w:szCs w:val="24"/>
        </w:rPr>
        <w:t xml:space="preserve">В работах, как правило, используются </w:t>
      </w:r>
      <w:r w:rsidRPr="00155766">
        <w:rPr>
          <w:bCs/>
          <w:sz w:val="24"/>
          <w:szCs w:val="24"/>
        </w:rPr>
        <w:t>затекстовые ссылки.</w:t>
      </w:r>
      <w:r w:rsidRPr="00155766">
        <w:rPr>
          <w:b/>
          <w:bCs/>
          <w:sz w:val="24"/>
          <w:szCs w:val="24"/>
        </w:rPr>
        <w:t xml:space="preserve"> Затекстовые ссылки</w:t>
      </w:r>
      <w:r w:rsidRPr="00155766">
        <w:rPr>
          <w:sz w:val="24"/>
          <w:szCs w:val="24"/>
        </w:rPr>
        <w:t xml:space="preserve"> – это указ</w:t>
      </w:r>
      <w:r w:rsidRPr="00155766">
        <w:rPr>
          <w:sz w:val="24"/>
          <w:szCs w:val="24"/>
        </w:rPr>
        <w:t>а</w:t>
      </w:r>
      <w:r w:rsidRPr="00155766">
        <w:rPr>
          <w:sz w:val="24"/>
          <w:szCs w:val="24"/>
        </w:rPr>
        <w:t>ние источников цитат с отсылкой к пронумерованному списку литературы, помещенному в конце реферативной работы.</w:t>
      </w:r>
    </w:p>
    <w:p w:rsidR="008018B9" w:rsidRPr="00155766" w:rsidRDefault="008018B9" w:rsidP="008018B9">
      <w:pPr>
        <w:spacing w:before="60"/>
        <w:rPr>
          <w:sz w:val="24"/>
          <w:szCs w:val="24"/>
        </w:rPr>
      </w:pPr>
      <w:r w:rsidRPr="00155766">
        <w:rPr>
          <w:sz w:val="24"/>
          <w:szCs w:val="24"/>
        </w:rPr>
        <w:t>Ссылки на использованные источники указываются порядковым номером по списку источн</w:t>
      </w:r>
      <w:r w:rsidRPr="00155766">
        <w:rPr>
          <w:sz w:val="24"/>
          <w:szCs w:val="24"/>
        </w:rPr>
        <w:t>и</w:t>
      </w:r>
      <w:r w:rsidRPr="00155766">
        <w:rPr>
          <w:sz w:val="24"/>
          <w:szCs w:val="24"/>
        </w:rPr>
        <w:t xml:space="preserve">ков, выделенным скобками: круглыми (16)     или квадратными </w:t>
      </w:r>
      <w:r w:rsidRPr="00155766">
        <w:rPr>
          <w:sz w:val="24"/>
          <w:szCs w:val="24"/>
        </w:rPr>
        <w:sym w:font="Symbol" w:char="F05B"/>
      </w:r>
      <w:r w:rsidRPr="00155766">
        <w:rPr>
          <w:sz w:val="24"/>
          <w:szCs w:val="24"/>
        </w:rPr>
        <w:t>17</w:t>
      </w:r>
      <w:r w:rsidRPr="00155766">
        <w:rPr>
          <w:sz w:val="24"/>
          <w:szCs w:val="24"/>
        </w:rPr>
        <w:sym w:font="Symbol" w:char="F05D"/>
      </w:r>
      <w:r w:rsidRPr="00155766">
        <w:rPr>
          <w:sz w:val="24"/>
          <w:szCs w:val="24"/>
        </w:rPr>
        <w:t>.</w:t>
      </w:r>
    </w:p>
    <w:p w:rsidR="008018B9" w:rsidRPr="00155766" w:rsidRDefault="008018B9" w:rsidP="008018B9">
      <w:pPr>
        <w:spacing w:before="60"/>
        <w:rPr>
          <w:sz w:val="24"/>
          <w:szCs w:val="24"/>
        </w:rPr>
      </w:pPr>
      <w:r w:rsidRPr="00155766">
        <w:rPr>
          <w:sz w:val="24"/>
          <w:szCs w:val="24"/>
        </w:rPr>
        <w:t>При цитировании необходимо соблюдать следующие правила:</w:t>
      </w:r>
    </w:p>
    <w:p w:rsidR="008018B9" w:rsidRPr="00155766" w:rsidRDefault="008018B9" w:rsidP="008018B9">
      <w:pPr>
        <w:spacing w:before="60"/>
        <w:rPr>
          <w:sz w:val="24"/>
          <w:szCs w:val="24"/>
        </w:rPr>
      </w:pPr>
      <w:r w:rsidRPr="00155766">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8018B9" w:rsidRPr="00155766" w:rsidRDefault="008018B9" w:rsidP="008018B9">
      <w:pPr>
        <w:spacing w:before="60"/>
        <w:rPr>
          <w:sz w:val="24"/>
          <w:szCs w:val="24"/>
        </w:rPr>
      </w:pPr>
      <w:r w:rsidRPr="00155766">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w:t>
      </w:r>
      <w:r w:rsidRPr="00155766">
        <w:rPr>
          <w:sz w:val="24"/>
          <w:szCs w:val="24"/>
        </w:rPr>
        <w:t>а</w:t>
      </w:r>
      <w:r w:rsidRPr="00155766">
        <w:rPr>
          <w:sz w:val="24"/>
          <w:szCs w:val="24"/>
        </w:rPr>
        <w:t>ется многоточием, которое ставится на месте пропуска.</w:t>
      </w:r>
    </w:p>
    <w:p w:rsidR="008018B9" w:rsidRPr="00155766" w:rsidRDefault="008018B9" w:rsidP="008018B9">
      <w:pPr>
        <w:spacing w:before="60"/>
        <w:rPr>
          <w:sz w:val="24"/>
          <w:szCs w:val="24"/>
        </w:rPr>
      </w:pPr>
      <w:r w:rsidRPr="00155766">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8018B9" w:rsidRPr="00155766" w:rsidRDefault="008018B9" w:rsidP="008018B9">
      <w:pPr>
        <w:spacing w:before="60"/>
        <w:rPr>
          <w:sz w:val="24"/>
          <w:szCs w:val="24"/>
        </w:rPr>
      </w:pPr>
      <w:r w:rsidRPr="00155766">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Порядок сдачи рефератов</w:t>
      </w:r>
    </w:p>
    <w:p w:rsidR="008018B9" w:rsidRPr="00155766" w:rsidRDefault="008018B9" w:rsidP="008018B9">
      <w:pPr>
        <w:spacing w:before="60"/>
        <w:rPr>
          <w:sz w:val="24"/>
          <w:szCs w:val="24"/>
        </w:rPr>
      </w:pPr>
      <w:r w:rsidRPr="00155766">
        <w:rPr>
          <w:sz w:val="24"/>
          <w:szCs w:val="24"/>
        </w:rPr>
        <w:t>Готовые работы брошюруются, вкладываются в папки или переплетаются.</w:t>
      </w:r>
    </w:p>
    <w:p w:rsidR="008018B9" w:rsidRPr="00155766" w:rsidRDefault="008018B9" w:rsidP="008018B9">
      <w:pPr>
        <w:spacing w:before="60"/>
        <w:rPr>
          <w:sz w:val="24"/>
          <w:szCs w:val="24"/>
        </w:rPr>
      </w:pPr>
      <w:r w:rsidRPr="00155766">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w:t>
      </w:r>
      <w:r w:rsidRPr="00155766">
        <w:rPr>
          <w:sz w:val="24"/>
          <w:szCs w:val="24"/>
        </w:rPr>
        <w:t>е</w:t>
      </w:r>
      <w:r w:rsidRPr="00155766">
        <w:rPr>
          <w:sz w:val="24"/>
          <w:szCs w:val="24"/>
        </w:rPr>
        <w:lastRenderedPageBreak/>
        <w:t>скими задолженностями, которые ликвидируются в установленные сроки.</w:t>
      </w:r>
    </w:p>
    <w:p w:rsidR="008018B9" w:rsidRPr="00155766" w:rsidRDefault="008018B9" w:rsidP="008018B9">
      <w:pPr>
        <w:spacing w:before="60"/>
        <w:rPr>
          <w:sz w:val="24"/>
          <w:szCs w:val="24"/>
        </w:rPr>
      </w:pPr>
      <w:r w:rsidRPr="00155766">
        <w:rPr>
          <w:sz w:val="24"/>
          <w:szCs w:val="24"/>
        </w:rPr>
        <w:t>Сданные работы студентам не возвращаются.</w:t>
      </w:r>
    </w:p>
    <w:p w:rsidR="008018B9" w:rsidRPr="00155766" w:rsidRDefault="008018B9" w:rsidP="008018B9">
      <w:pPr>
        <w:spacing w:before="60"/>
        <w:rPr>
          <w:sz w:val="24"/>
          <w:szCs w:val="24"/>
        </w:rPr>
      </w:pPr>
      <w:r w:rsidRPr="00155766">
        <w:rPr>
          <w:sz w:val="24"/>
          <w:szCs w:val="24"/>
        </w:rPr>
        <w:br w:type="page"/>
      </w:r>
    </w:p>
    <w:p w:rsidR="008018B9" w:rsidRPr="00155766" w:rsidRDefault="008018B9" w:rsidP="008018B9">
      <w:pPr>
        <w:spacing w:before="60"/>
        <w:jc w:val="right"/>
        <w:rPr>
          <w:sz w:val="24"/>
          <w:szCs w:val="24"/>
        </w:rPr>
      </w:pPr>
      <w:r w:rsidRPr="00155766">
        <w:rPr>
          <w:sz w:val="24"/>
          <w:szCs w:val="24"/>
        </w:rPr>
        <w:lastRenderedPageBreak/>
        <w:t>Приложение 1</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 xml:space="preserve">Пример оформления титульного листа реферата </w:t>
      </w:r>
    </w:p>
    <w:p w:rsidR="008018B9" w:rsidRPr="00155766" w:rsidRDefault="008018B9" w:rsidP="008018B9">
      <w:pPr>
        <w:spacing w:before="60"/>
        <w:rPr>
          <w:sz w:val="24"/>
          <w:szCs w:val="24"/>
        </w:rPr>
      </w:pPr>
    </w:p>
    <w:p w:rsidR="008018B9" w:rsidRPr="00155766" w:rsidRDefault="00EE3764" w:rsidP="008018B9">
      <w:pPr>
        <w:spacing w:before="60"/>
        <w:rPr>
          <w:sz w:val="24"/>
          <w:szCs w:val="24"/>
        </w:rPr>
      </w:pPr>
      <w:r>
        <w:rPr>
          <w:noProof/>
          <w:sz w:val="24"/>
          <w:szCs w:val="24"/>
        </w:rPr>
        <mc:AlternateContent>
          <mc:Choice Requires="wps">
            <w:drawing>
              <wp:inline distT="0" distB="0" distL="0" distR="0">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rsidR="008018B9" w:rsidRPr="00AF3200" w:rsidRDefault="008018B9" w:rsidP="008018B9">
                            <w:pPr>
                              <w:jc w:val="center"/>
                            </w:pPr>
                            <w:bookmarkStart w:id="2" w:name="_Hlk87026319"/>
                            <w:bookmarkStart w:id="3"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w:t>
                            </w:r>
                            <w:r w:rsidRPr="00AF3200">
                              <w:t>Е</w:t>
                            </w:r>
                            <w:r w:rsidRPr="00AF3200">
                              <w:t>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w:t>
                            </w:r>
                            <w:r w:rsidRPr="00AF3200">
                              <w:t>е</w:t>
                            </w:r>
                            <w:r w:rsidRPr="00AF3200">
                              <w:t>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2"/>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3"/>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r>
                              <w:t>Обнинск, 20__</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Надпись 2" o:spid="_x0000_s1026"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lXQgIAAFcEAAAOAAAAZHJzL2Uyb0RvYy54bWysVM2O0zAQviPxDpbvNGnU0jZqulq6FCEt&#10;P9LCA7iO01g4HmO7TcqN+74C78CBAzdeoftGjJ1uq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w:t>
                      </w:r>
                      <w:r w:rsidRPr="00AF3200">
                        <w:t>Е</w:t>
                      </w:r>
                      <w:r w:rsidRPr="00AF3200">
                        <w:t>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w:t>
                      </w:r>
                      <w:r w:rsidRPr="00AF3200">
                        <w:t>е</w:t>
                      </w:r>
                      <w:r w:rsidRPr="00AF3200">
                        <w:t>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r>
                        <w:t>Обнинск, 20__</w:t>
                      </w:r>
                    </w:p>
                  </w:txbxContent>
                </v:textbox>
                <w10:anchorlock/>
              </v:shape>
            </w:pict>
          </mc:Fallback>
        </mc:AlternateContent>
      </w:r>
    </w:p>
    <w:p w:rsidR="008018B9" w:rsidRPr="00155766" w:rsidRDefault="008018B9" w:rsidP="008018B9">
      <w:pPr>
        <w:spacing w:before="60"/>
        <w:rPr>
          <w:sz w:val="24"/>
          <w:szCs w:val="24"/>
        </w:rPr>
      </w:pPr>
    </w:p>
    <w:p w:rsidR="008018B9" w:rsidRPr="00155766" w:rsidRDefault="008018B9" w:rsidP="008018B9">
      <w:pPr>
        <w:spacing w:before="60"/>
        <w:jc w:val="right"/>
        <w:rPr>
          <w:sz w:val="24"/>
          <w:szCs w:val="24"/>
        </w:rPr>
      </w:pPr>
    </w:p>
    <w:p w:rsidR="008018B9" w:rsidRPr="00155766" w:rsidRDefault="008018B9" w:rsidP="008018B9">
      <w:pPr>
        <w:spacing w:before="60"/>
        <w:jc w:val="right"/>
        <w:rPr>
          <w:sz w:val="24"/>
          <w:szCs w:val="24"/>
        </w:rPr>
      </w:pPr>
    </w:p>
    <w:p w:rsidR="008018B9" w:rsidRPr="00155766" w:rsidRDefault="008018B9" w:rsidP="008018B9">
      <w:pPr>
        <w:spacing w:before="60"/>
        <w:jc w:val="right"/>
        <w:rPr>
          <w:sz w:val="24"/>
          <w:szCs w:val="24"/>
        </w:rPr>
      </w:pPr>
      <w:r w:rsidRPr="00155766">
        <w:rPr>
          <w:sz w:val="24"/>
          <w:szCs w:val="24"/>
        </w:rPr>
        <w:br w:type="page"/>
      </w:r>
      <w:r w:rsidRPr="00155766">
        <w:rPr>
          <w:sz w:val="24"/>
          <w:szCs w:val="24"/>
        </w:rPr>
        <w:lastRenderedPageBreak/>
        <w:t>Приложение 2</w:t>
      </w:r>
    </w:p>
    <w:p w:rsidR="008018B9" w:rsidRPr="00155766" w:rsidRDefault="008018B9" w:rsidP="008018B9">
      <w:pPr>
        <w:keepNext/>
        <w:keepLines/>
        <w:suppressAutoHyphens/>
        <w:spacing w:before="120" w:after="120"/>
        <w:contextualSpacing/>
        <w:jc w:val="center"/>
        <w:outlineLvl w:val="0"/>
        <w:rPr>
          <w:rFonts w:eastAsia="Arial Unicode MS"/>
          <w:b/>
          <w:bCs/>
          <w:i/>
          <w:kern w:val="36"/>
          <w:sz w:val="24"/>
          <w:szCs w:val="24"/>
          <w:lang w:eastAsia="en-US"/>
        </w:rPr>
      </w:pPr>
      <w:r w:rsidRPr="00155766">
        <w:rPr>
          <w:rFonts w:eastAsia="Arial Unicode MS"/>
          <w:b/>
          <w:bCs/>
          <w:i/>
          <w:kern w:val="36"/>
          <w:sz w:val="24"/>
          <w:szCs w:val="24"/>
          <w:lang w:eastAsia="en-US"/>
        </w:rPr>
        <w:t>ОГЛАВЛЕНИЕ</w:t>
      </w:r>
    </w:p>
    <w:p w:rsidR="008018B9" w:rsidRPr="00155766" w:rsidRDefault="008018B9" w:rsidP="008018B9">
      <w:pPr>
        <w:spacing w:before="60"/>
        <w:rPr>
          <w:sz w:val="24"/>
          <w:szCs w:val="24"/>
        </w:rPr>
      </w:pPr>
      <w:r w:rsidRPr="00155766">
        <w:rPr>
          <w:sz w:val="24"/>
          <w:szCs w:val="24"/>
        </w:rPr>
        <w:t>Введение………………………….…....................….……………..3</w:t>
      </w:r>
    </w:p>
    <w:p w:rsidR="008018B9" w:rsidRPr="00155766" w:rsidRDefault="008018B9" w:rsidP="008018B9">
      <w:pPr>
        <w:spacing w:before="60"/>
        <w:rPr>
          <w:sz w:val="24"/>
          <w:szCs w:val="24"/>
        </w:rPr>
      </w:pPr>
      <w:r w:rsidRPr="00155766">
        <w:rPr>
          <w:sz w:val="24"/>
          <w:szCs w:val="24"/>
        </w:rPr>
        <w:t>1. Название……………...........…….…………………………….. 10</w:t>
      </w:r>
    </w:p>
    <w:p w:rsidR="008018B9" w:rsidRPr="00155766" w:rsidRDefault="008018B9" w:rsidP="008018B9">
      <w:pPr>
        <w:spacing w:before="60"/>
        <w:rPr>
          <w:sz w:val="24"/>
          <w:szCs w:val="24"/>
        </w:rPr>
      </w:pPr>
      <w:r w:rsidRPr="00155766">
        <w:rPr>
          <w:sz w:val="24"/>
          <w:szCs w:val="24"/>
        </w:rPr>
        <w:t>1.1. Название…………………............….………………………...11</w:t>
      </w:r>
    </w:p>
    <w:p w:rsidR="008018B9" w:rsidRPr="00155766" w:rsidRDefault="008018B9" w:rsidP="008018B9">
      <w:pPr>
        <w:spacing w:before="60"/>
        <w:rPr>
          <w:sz w:val="24"/>
          <w:szCs w:val="24"/>
        </w:rPr>
      </w:pPr>
      <w:r w:rsidRPr="00155766">
        <w:rPr>
          <w:sz w:val="24"/>
          <w:szCs w:val="24"/>
        </w:rPr>
        <w:t>1.2. Название…………………….........…………………………...14</w:t>
      </w:r>
    </w:p>
    <w:p w:rsidR="008018B9" w:rsidRPr="00155766" w:rsidRDefault="008018B9" w:rsidP="008018B9">
      <w:pPr>
        <w:spacing w:before="60"/>
        <w:rPr>
          <w:sz w:val="24"/>
          <w:szCs w:val="24"/>
        </w:rPr>
      </w:pPr>
      <w:r w:rsidRPr="00155766">
        <w:rPr>
          <w:sz w:val="24"/>
          <w:szCs w:val="24"/>
        </w:rPr>
        <w:t>2. Название……………….........…………………………………..20</w:t>
      </w:r>
    </w:p>
    <w:p w:rsidR="008018B9" w:rsidRPr="00155766" w:rsidRDefault="008018B9" w:rsidP="008018B9">
      <w:pPr>
        <w:spacing w:before="60"/>
        <w:rPr>
          <w:sz w:val="24"/>
          <w:szCs w:val="24"/>
        </w:rPr>
      </w:pPr>
      <w:r w:rsidRPr="00155766">
        <w:rPr>
          <w:sz w:val="24"/>
          <w:szCs w:val="24"/>
        </w:rPr>
        <w:t>Заключение……………………………………......................…….30</w:t>
      </w:r>
    </w:p>
    <w:p w:rsidR="008018B9" w:rsidRPr="00155766" w:rsidRDefault="008018B9" w:rsidP="008018B9">
      <w:pPr>
        <w:spacing w:before="60"/>
        <w:rPr>
          <w:sz w:val="24"/>
          <w:szCs w:val="24"/>
        </w:rPr>
      </w:pPr>
      <w:r w:rsidRPr="00155766">
        <w:rPr>
          <w:sz w:val="24"/>
          <w:szCs w:val="24"/>
        </w:rPr>
        <w:t>Список использованных источников …….…..………………….33</w:t>
      </w:r>
    </w:p>
    <w:p w:rsidR="008018B9" w:rsidRPr="00155766" w:rsidRDefault="008018B9" w:rsidP="008018B9">
      <w:pPr>
        <w:spacing w:before="60"/>
        <w:rPr>
          <w:sz w:val="24"/>
          <w:szCs w:val="24"/>
        </w:rPr>
      </w:pPr>
      <w:r w:rsidRPr="00155766">
        <w:rPr>
          <w:sz w:val="24"/>
          <w:szCs w:val="24"/>
        </w:rPr>
        <w:t>Приложения</w:t>
      </w:r>
    </w:p>
    <w:p w:rsidR="008018B9" w:rsidRPr="00155766" w:rsidRDefault="008018B9" w:rsidP="008018B9">
      <w:pPr>
        <w:pStyle w:val="Style95"/>
        <w:widowControl/>
        <w:spacing w:line="240" w:lineRule="auto"/>
        <w:ind w:firstLine="0"/>
        <w:jc w:val="both"/>
        <w:rPr>
          <w:rStyle w:val="FontStyle140"/>
          <w:sz w:val="24"/>
          <w:szCs w:val="24"/>
        </w:rPr>
      </w:pPr>
    </w:p>
    <w:p w:rsidR="008018B9" w:rsidRPr="00155766" w:rsidRDefault="008018B9" w:rsidP="008018B9">
      <w:pPr>
        <w:spacing w:before="60"/>
        <w:jc w:val="right"/>
        <w:rPr>
          <w:sz w:val="24"/>
          <w:szCs w:val="24"/>
        </w:rPr>
      </w:pPr>
      <w:r w:rsidRPr="00155766">
        <w:rPr>
          <w:sz w:val="24"/>
          <w:szCs w:val="24"/>
        </w:rPr>
        <w:t>Приложение 3</w:t>
      </w:r>
    </w:p>
    <w:p w:rsidR="008018B9" w:rsidRPr="00155766" w:rsidRDefault="008018B9" w:rsidP="008018B9">
      <w:pPr>
        <w:keepNext/>
        <w:keepLines/>
        <w:suppressAutoHyphens/>
        <w:spacing w:before="120" w:after="120"/>
        <w:contextualSpacing/>
        <w:jc w:val="center"/>
        <w:outlineLvl w:val="0"/>
        <w:rPr>
          <w:rFonts w:eastAsia="Arial Unicode MS"/>
          <w:b/>
          <w:bCs/>
          <w:i/>
          <w:kern w:val="36"/>
          <w:sz w:val="24"/>
          <w:szCs w:val="24"/>
        </w:rPr>
      </w:pPr>
      <w:r w:rsidRPr="00155766">
        <w:rPr>
          <w:rFonts w:eastAsia="Arial Unicode MS"/>
          <w:b/>
          <w:bCs/>
          <w:i/>
          <w:kern w:val="36"/>
          <w:sz w:val="24"/>
          <w:szCs w:val="24"/>
        </w:rPr>
        <w:t xml:space="preserve">Образцы библиографического описания документов </w:t>
      </w:r>
      <w:r w:rsidRPr="00155766">
        <w:rPr>
          <w:rFonts w:eastAsia="Arial Unicode MS"/>
          <w:i/>
          <w:kern w:val="36"/>
          <w:sz w:val="24"/>
          <w:szCs w:val="24"/>
        </w:rPr>
        <w:t>(ГОСТ 7.1-2003)</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Монографическое библиографическое описание</w:t>
      </w:r>
    </w:p>
    <w:p w:rsidR="008018B9" w:rsidRPr="00155766" w:rsidRDefault="008018B9" w:rsidP="008018B9">
      <w:pPr>
        <w:spacing w:before="60"/>
        <w:rPr>
          <w:b/>
          <w:sz w:val="24"/>
          <w:szCs w:val="24"/>
        </w:rPr>
      </w:pPr>
      <w:r w:rsidRPr="00155766">
        <w:rPr>
          <w:b/>
          <w:sz w:val="24"/>
          <w:szCs w:val="24"/>
        </w:rPr>
        <w:t>1 автор</w:t>
      </w:r>
    </w:p>
    <w:p w:rsidR="008018B9" w:rsidRPr="00155766" w:rsidRDefault="008018B9" w:rsidP="008018B9">
      <w:pPr>
        <w:spacing w:before="60"/>
        <w:rPr>
          <w:sz w:val="24"/>
          <w:szCs w:val="24"/>
        </w:rPr>
      </w:pPr>
      <w:r w:rsidRPr="00155766">
        <w:rPr>
          <w:sz w:val="24"/>
          <w:szCs w:val="24"/>
        </w:rPr>
        <w:t>Ерофеев Б.В. Экологическое право: учебник / Б.В. Ерофеев.- М.:Юриспруденция, 1999.- 445с.</w:t>
      </w:r>
    </w:p>
    <w:p w:rsidR="008018B9" w:rsidRPr="00155766" w:rsidRDefault="008018B9" w:rsidP="008018B9">
      <w:pPr>
        <w:spacing w:before="60"/>
        <w:rPr>
          <w:b/>
          <w:sz w:val="24"/>
          <w:szCs w:val="24"/>
        </w:rPr>
      </w:pPr>
      <w:r w:rsidRPr="00155766">
        <w:rPr>
          <w:b/>
          <w:sz w:val="24"/>
          <w:szCs w:val="24"/>
        </w:rPr>
        <w:t>2 автора</w:t>
      </w:r>
    </w:p>
    <w:p w:rsidR="008018B9" w:rsidRPr="00155766" w:rsidRDefault="008018B9" w:rsidP="008018B9">
      <w:pPr>
        <w:spacing w:before="60"/>
        <w:rPr>
          <w:sz w:val="24"/>
          <w:szCs w:val="24"/>
        </w:rPr>
      </w:pPr>
      <w:r w:rsidRPr="00155766">
        <w:rPr>
          <w:sz w:val="24"/>
          <w:szCs w:val="24"/>
        </w:rPr>
        <w:t>Катков Д.Б. Конституционное право: вопросы и ответы/ Д.Б. Катков, Е.В. Корчиго.- М.: Юри</w:t>
      </w:r>
      <w:r w:rsidRPr="00155766">
        <w:rPr>
          <w:sz w:val="24"/>
          <w:szCs w:val="24"/>
        </w:rPr>
        <w:t>с</w:t>
      </w:r>
      <w:r w:rsidRPr="00155766">
        <w:rPr>
          <w:sz w:val="24"/>
          <w:szCs w:val="24"/>
        </w:rPr>
        <w:t>пруденция, 2000.-189с.</w:t>
      </w:r>
    </w:p>
    <w:p w:rsidR="008018B9" w:rsidRPr="00155766" w:rsidRDefault="008018B9" w:rsidP="008018B9">
      <w:pPr>
        <w:spacing w:before="60"/>
        <w:rPr>
          <w:b/>
          <w:sz w:val="24"/>
          <w:szCs w:val="24"/>
        </w:rPr>
      </w:pPr>
      <w:r w:rsidRPr="00155766">
        <w:rPr>
          <w:b/>
          <w:sz w:val="24"/>
          <w:szCs w:val="24"/>
        </w:rPr>
        <w:t>3 автора</w:t>
      </w:r>
    </w:p>
    <w:p w:rsidR="008018B9" w:rsidRPr="00155766" w:rsidRDefault="008018B9" w:rsidP="008018B9">
      <w:pPr>
        <w:spacing w:before="60"/>
        <w:rPr>
          <w:sz w:val="24"/>
          <w:szCs w:val="24"/>
        </w:rPr>
      </w:pPr>
      <w:r w:rsidRPr="00155766">
        <w:rPr>
          <w:sz w:val="24"/>
          <w:szCs w:val="24"/>
        </w:rPr>
        <w:t>Борцов Ю.С. Политология в вопросах и ответах: учебное пособие для студентов вузов/ Ю.С. Борцов, И.Д. Коротец, В.Ю.Шпак.- Ростов н/Дону: Феникс, 1998.-444с.</w:t>
      </w:r>
    </w:p>
    <w:p w:rsidR="008018B9" w:rsidRPr="00155766" w:rsidRDefault="008018B9" w:rsidP="008018B9">
      <w:pPr>
        <w:spacing w:before="60"/>
        <w:rPr>
          <w:b/>
          <w:sz w:val="24"/>
          <w:szCs w:val="24"/>
        </w:rPr>
      </w:pPr>
      <w:r w:rsidRPr="00155766">
        <w:rPr>
          <w:b/>
          <w:sz w:val="24"/>
          <w:szCs w:val="24"/>
        </w:rPr>
        <w:t>Более 3 автора – Книга описывается под названием</w:t>
      </w:r>
    </w:p>
    <w:p w:rsidR="008018B9" w:rsidRPr="00155766" w:rsidRDefault="008018B9" w:rsidP="008018B9">
      <w:pPr>
        <w:spacing w:before="60"/>
        <w:rPr>
          <w:sz w:val="24"/>
          <w:szCs w:val="24"/>
        </w:rPr>
      </w:pPr>
      <w:r w:rsidRPr="00155766">
        <w:rPr>
          <w:sz w:val="24"/>
          <w:szCs w:val="24"/>
        </w:rPr>
        <w:t>Российское гуманитарное право: учебное пособие для вузов/ Ю.Л.Тихомиров, В.Е.Чиркин, Л.М. Карапетян и др.; Рос. гос. гуманит. ун-т. - М.:ПРИОР,1998.-303с.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сборника в целом</w:t>
      </w:r>
    </w:p>
    <w:p w:rsidR="008018B9" w:rsidRPr="00155766" w:rsidRDefault="008018B9" w:rsidP="008018B9">
      <w:pPr>
        <w:spacing w:before="60"/>
        <w:rPr>
          <w:sz w:val="24"/>
          <w:szCs w:val="24"/>
        </w:rPr>
      </w:pPr>
      <w:r w:rsidRPr="00155766">
        <w:rPr>
          <w:sz w:val="24"/>
          <w:szCs w:val="24"/>
        </w:rPr>
        <w:t>Медицина и право: материалы конференции. - М.:Издательство МАП,1999.-157с.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многотомного издания</w:t>
      </w:r>
    </w:p>
    <w:p w:rsidR="008018B9" w:rsidRPr="00155766" w:rsidRDefault="008018B9" w:rsidP="008018B9">
      <w:pPr>
        <w:spacing w:before="60"/>
        <w:rPr>
          <w:sz w:val="24"/>
          <w:szCs w:val="24"/>
        </w:rPr>
      </w:pPr>
      <w:r w:rsidRPr="00155766">
        <w:rPr>
          <w:sz w:val="24"/>
          <w:szCs w:val="24"/>
        </w:rPr>
        <w:t>История отечественного государства и права: учебник: в 2ч./ под ред. О.И. Чистякова.-М.:Издательство БЕК,1996.-Ч.1-2</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отдельного тома многотомного издания</w:t>
      </w:r>
    </w:p>
    <w:p w:rsidR="008018B9" w:rsidRPr="00155766" w:rsidRDefault="008018B9" w:rsidP="008018B9">
      <w:pPr>
        <w:spacing w:before="60"/>
        <w:rPr>
          <w:sz w:val="24"/>
          <w:szCs w:val="24"/>
        </w:rPr>
      </w:pPr>
      <w:r w:rsidRPr="00155766">
        <w:rPr>
          <w:sz w:val="24"/>
          <w:szCs w:val="24"/>
        </w:rPr>
        <w:t>История отечественного государства и права: учебник: в 2 ч./ под ред. О.И. Чистякова.- М.: И</w:t>
      </w:r>
      <w:r w:rsidRPr="00155766">
        <w:rPr>
          <w:sz w:val="24"/>
          <w:szCs w:val="24"/>
        </w:rPr>
        <w:t>з</w:t>
      </w:r>
      <w:r w:rsidRPr="00155766">
        <w:rPr>
          <w:sz w:val="24"/>
          <w:szCs w:val="24"/>
        </w:rPr>
        <w:t>дательство БЕК,1996.-Ч.1.-342с.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автореферата диссертации</w:t>
      </w:r>
    </w:p>
    <w:p w:rsidR="008018B9" w:rsidRPr="00155766" w:rsidRDefault="008018B9" w:rsidP="008018B9">
      <w:pPr>
        <w:spacing w:before="60"/>
        <w:rPr>
          <w:sz w:val="24"/>
          <w:szCs w:val="24"/>
        </w:rPr>
      </w:pPr>
      <w:r w:rsidRPr="00155766">
        <w:rPr>
          <w:sz w:val="24"/>
          <w:szCs w:val="24"/>
        </w:rPr>
        <w:t>Баданов В.Г. Земство на Европейском Севере России, 1867-1920: автореф. дис….канд. ист. наук/ПетрГУ. -Петрозаводск,1996.-18с.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газеты</w:t>
      </w:r>
    </w:p>
    <w:p w:rsidR="008018B9" w:rsidRPr="00155766" w:rsidRDefault="008018B9" w:rsidP="008018B9">
      <w:pPr>
        <w:spacing w:before="60"/>
        <w:rPr>
          <w:sz w:val="24"/>
          <w:szCs w:val="24"/>
        </w:rPr>
      </w:pPr>
      <w:r w:rsidRPr="00155766">
        <w:rPr>
          <w:sz w:val="24"/>
          <w:szCs w:val="24"/>
        </w:rPr>
        <w:t>Авдошин А.Не хотите ли тысячу «евро» по низкому курсу? /</w:t>
      </w:r>
    </w:p>
    <w:p w:rsidR="008018B9" w:rsidRPr="00155766" w:rsidRDefault="008018B9" w:rsidP="008018B9">
      <w:pPr>
        <w:spacing w:before="60"/>
        <w:rPr>
          <w:sz w:val="24"/>
          <w:szCs w:val="24"/>
        </w:rPr>
      </w:pPr>
      <w:r w:rsidRPr="00155766">
        <w:rPr>
          <w:sz w:val="24"/>
          <w:szCs w:val="24"/>
        </w:rPr>
        <w:t>А. Авдошин // Российская бизнес-газета.-2001.-25 дек.</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Электронные данные</w:t>
      </w:r>
    </w:p>
    <w:p w:rsidR="008018B9" w:rsidRPr="00155766" w:rsidRDefault="008018B9" w:rsidP="008018B9">
      <w:pPr>
        <w:spacing w:before="60"/>
        <w:rPr>
          <w:sz w:val="24"/>
          <w:szCs w:val="24"/>
        </w:rPr>
      </w:pPr>
      <w:r w:rsidRPr="00155766">
        <w:rPr>
          <w:sz w:val="24"/>
          <w:szCs w:val="24"/>
        </w:rPr>
        <w:t xml:space="preserve">Российская государственная библиотека : [Электронный ресурс] / Центр информ. технологий РГБ; Ред. Т.В. Власенко; </w:t>
      </w:r>
      <w:r w:rsidRPr="00155766">
        <w:rPr>
          <w:sz w:val="24"/>
          <w:szCs w:val="24"/>
          <w:lang w:val="en-US"/>
        </w:rPr>
        <w:t>Web</w:t>
      </w:r>
      <w:r w:rsidRPr="00155766">
        <w:rPr>
          <w:sz w:val="24"/>
          <w:szCs w:val="24"/>
        </w:rPr>
        <w:t xml:space="preserve">-мастер Н.В. Козлова. – электрон. дан. – М.: Рос. гос. б-ка, 1997.- Режим доступа : </w:t>
      </w:r>
      <w:r w:rsidRPr="00155766">
        <w:rPr>
          <w:sz w:val="24"/>
          <w:szCs w:val="24"/>
          <w:lang w:val="en-US"/>
        </w:rPr>
        <w:t>http</w:t>
      </w:r>
      <w:r w:rsidRPr="00155766">
        <w:rPr>
          <w:sz w:val="24"/>
          <w:szCs w:val="24"/>
        </w:rPr>
        <w:t>//</w:t>
      </w:r>
      <w:r w:rsidRPr="00155766">
        <w:rPr>
          <w:sz w:val="24"/>
          <w:szCs w:val="24"/>
          <w:lang w:val="en-US"/>
        </w:rPr>
        <w:t>www</w:t>
      </w:r>
      <w:r w:rsidRPr="00155766">
        <w:rPr>
          <w:sz w:val="24"/>
          <w:szCs w:val="24"/>
        </w:rPr>
        <w:t>.</w:t>
      </w:r>
      <w:r w:rsidRPr="00155766">
        <w:rPr>
          <w:sz w:val="24"/>
          <w:szCs w:val="24"/>
          <w:lang w:val="en-US"/>
        </w:rPr>
        <w:t>rsl</w:t>
      </w:r>
      <w:r w:rsidRPr="00155766">
        <w:rPr>
          <w:sz w:val="24"/>
          <w:szCs w:val="24"/>
        </w:rPr>
        <w:t>.</w:t>
      </w:r>
      <w:r w:rsidRPr="00155766">
        <w:rPr>
          <w:sz w:val="24"/>
          <w:szCs w:val="24"/>
          <w:lang w:val="en-US"/>
        </w:rPr>
        <w:t>ru</w:t>
      </w:r>
      <w:r w:rsidRPr="00155766">
        <w:rPr>
          <w:sz w:val="24"/>
          <w:szCs w:val="24"/>
        </w:rPr>
        <w:t xml:space="preserve">, свободный. – Загл. с экрана. – яз. рус., англ. </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базы данных</w:t>
      </w:r>
    </w:p>
    <w:p w:rsidR="008018B9" w:rsidRPr="00155766" w:rsidRDefault="008018B9" w:rsidP="008018B9">
      <w:pPr>
        <w:spacing w:before="60"/>
        <w:rPr>
          <w:sz w:val="24"/>
          <w:szCs w:val="24"/>
        </w:rPr>
      </w:pPr>
      <w:r w:rsidRPr="00155766">
        <w:rPr>
          <w:sz w:val="24"/>
          <w:szCs w:val="24"/>
        </w:rPr>
        <w:t>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w:t>
      </w:r>
      <w:r w:rsidRPr="00155766">
        <w:rPr>
          <w:sz w:val="24"/>
          <w:szCs w:val="24"/>
        </w:rPr>
        <w:t>е</w:t>
      </w:r>
      <w:r w:rsidRPr="00155766">
        <w:rPr>
          <w:sz w:val="24"/>
          <w:szCs w:val="24"/>
        </w:rPr>
        <w:t xml:space="preserve">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155766">
        <w:rPr>
          <w:sz w:val="24"/>
          <w:szCs w:val="24"/>
          <w:lang w:val="en-US"/>
        </w:rPr>
        <w:t>http</w:t>
      </w:r>
      <w:r w:rsidRPr="00155766">
        <w:rPr>
          <w:sz w:val="24"/>
          <w:szCs w:val="24"/>
        </w:rPr>
        <w:t>://</w:t>
      </w:r>
      <w:r w:rsidRPr="00155766">
        <w:rPr>
          <w:sz w:val="24"/>
          <w:szCs w:val="24"/>
          <w:lang w:val="en-US"/>
        </w:rPr>
        <w:t>www</w:t>
      </w:r>
      <w:r w:rsidRPr="00155766">
        <w:rPr>
          <w:sz w:val="24"/>
          <w:szCs w:val="24"/>
        </w:rPr>
        <w:t>.</w:t>
      </w:r>
      <w:r w:rsidRPr="00155766">
        <w:rPr>
          <w:sz w:val="24"/>
          <w:szCs w:val="24"/>
          <w:lang w:val="en-US"/>
        </w:rPr>
        <w:t>gpntb</w:t>
      </w:r>
      <w:r w:rsidRPr="00155766">
        <w:rPr>
          <w:sz w:val="24"/>
          <w:szCs w:val="24"/>
        </w:rPr>
        <w:t>.</w:t>
      </w:r>
      <w:r w:rsidRPr="00155766">
        <w:rPr>
          <w:sz w:val="24"/>
          <w:szCs w:val="24"/>
          <w:lang w:val="en-US"/>
        </w:rPr>
        <w:t>ru</w:t>
      </w:r>
      <w:r w:rsidRPr="00155766">
        <w:rPr>
          <w:sz w:val="24"/>
          <w:szCs w:val="24"/>
        </w:rPr>
        <w:t>/</w:t>
      </w:r>
      <w:r w:rsidRPr="00155766">
        <w:rPr>
          <w:sz w:val="24"/>
          <w:szCs w:val="24"/>
          <w:lang w:val="en-US"/>
        </w:rPr>
        <w:t>win</w:t>
      </w:r>
      <w:r w:rsidRPr="00155766">
        <w:rPr>
          <w:sz w:val="24"/>
          <w:szCs w:val="24"/>
        </w:rPr>
        <w:t>/</w:t>
      </w:r>
      <w:r w:rsidRPr="00155766">
        <w:rPr>
          <w:sz w:val="24"/>
          <w:szCs w:val="24"/>
          <w:lang w:val="en-US"/>
        </w:rPr>
        <w:t>search</w:t>
      </w:r>
      <w:r w:rsidRPr="00155766">
        <w:rPr>
          <w:sz w:val="24"/>
          <w:szCs w:val="24"/>
        </w:rPr>
        <w:t>/</w:t>
      </w:r>
      <w:r w:rsidRPr="00155766">
        <w:rPr>
          <w:sz w:val="24"/>
          <w:szCs w:val="24"/>
          <w:lang w:val="en-US"/>
        </w:rPr>
        <w:t>help</w:t>
      </w:r>
      <w:r w:rsidRPr="00155766">
        <w:rPr>
          <w:sz w:val="24"/>
          <w:szCs w:val="24"/>
        </w:rPr>
        <w:t>/</w:t>
      </w:r>
      <w:r w:rsidRPr="00155766">
        <w:rPr>
          <w:sz w:val="24"/>
          <w:szCs w:val="24"/>
          <w:lang w:val="en-US"/>
        </w:rPr>
        <w:t>rsk</w:t>
      </w:r>
      <w:r w:rsidRPr="00155766">
        <w:rPr>
          <w:sz w:val="24"/>
          <w:szCs w:val="24"/>
        </w:rPr>
        <w:t>.</w:t>
      </w:r>
      <w:r w:rsidRPr="00155766">
        <w:rPr>
          <w:sz w:val="24"/>
          <w:szCs w:val="24"/>
          <w:lang w:val="en-US"/>
        </w:rPr>
        <w:t>html</w:t>
      </w:r>
      <w:r w:rsidRPr="00155766">
        <w:rPr>
          <w:sz w:val="24"/>
          <w:szCs w:val="24"/>
        </w:rPr>
        <w:t>. – загл. с экрана.</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lastRenderedPageBreak/>
        <w:t>Законы, указы, постановления, инструкции</w:t>
      </w:r>
    </w:p>
    <w:p w:rsidR="008018B9" w:rsidRPr="00155766" w:rsidRDefault="008018B9" w:rsidP="008018B9">
      <w:pPr>
        <w:spacing w:before="60"/>
        <w:rPr>
          <w:sz w:val="24"/>
          <w:szCs w:val="24"/>
        </w:rPr>
      </w:pPr>
      <w:r w:rsidRPr="00155766">
        <w:rPr>
          <w:sz w:val="24"/>
          <w:szCs w:val="24"/>
        </w:rPr>
        <w:t>О применении судами законодательства, обеспечивающего право на необходимую оборону от общественно опасных посягательств: п</w:t>
      </w:r>
      <w:r w:rsidRPr="00155766">
        <w:rPr>
          <w:bCs/>
          <w:sz w:val="24"/>
          <w:szCs w:val="24"/>
        </w:rPr>
        <w:t>остановление</w:t>
      </w:r>
      <w:r w:rsidRPr="00155766">
        <w:rPr>
          <w:sz w:val="24"/>
          <w:szCs w:val="24"/>
        </w:rPr>
        <w:t xml:space="preserve"> Пленума Верховного Суда СССР от 16 а</w:t>
      </w:r>
      <w:r w:rsidRPr="00155766">
        <w:rPr>
          <w:sz w:val="24"/>
          <w:szCs w:val="24"/>
        </w:rPr>
        <w:t>в</w:t>
      </w:r>
      <w:r w:rsidRPr="00155766">
        <w:rPr>
          <w:sz w:val="24"/>
          <w:szCs w:val="24"/>
        </w:rPr>
        <w:t xml:space="preserve">густа 1984 года // Бюллетень Верховного Суда СССР. - 1984. - № 5.-С.10. </w:t>
      </w:r>
    </w:p>
    <w:p w:rsidR="008018B9" w:rsidRPr="00155766" w:rsidRDefault="008018B9" w:rsidP="008018B9">
      <w:pPr>
        <w:spacing w:before="60"/>
        <w:rPr>
          <w:sz w:val="24"/>
          <w:szCs w:val="24"/>
        </w:rPr>
      </w:pPr>
      <w:r w:rsidRPr="00155766">
        <w:rPr>
          <w:sz w:val="24"/>
          <w:szCs w:val="24"/>
        </w:rPr>
        <w:t>О введении в действие части второй Гражданского кодекса Российской Федерации : ф</w:t>
      </w:r>
      <w:r w:rsidRPr="00155766">
        <w:rPr>
          <w:bCs/>
          <w:sz w:val="24"/>
          <w:szCs w:val="24"/>
        </w:rPr>
        <w:t>едерал</w:t>
      </w:r>
      <w:r w:rsidRPr="00155766">
        <w:rPr>
          <w:bCs/>
          <w:sz w:val="24"/>
          <w:szCs w:val="24"/>
        </w:rPr>
        <w:t>ь</w:t>
      </w:r>
      <w:r w:rsidRPr="00155766">
        <w:rPr>
          <w:bCs/>
          <w:sz w:val="24"/>
          <w:szCs w:val="24"/>
        </w:rPr>
        <w:t>ный</w:t>
      </w:r>
      <w:r w:rsidRPr="00155766">
        <w:rPr>
          <w:b/>
          <w:bCs/>
          <w:sz w:val="24"/>
          <w:szCs w:val="24"/>
        </w:rPr>
        <w:t xml:space="preserve"> </w:t>
      </w:r>
      <w:r w:rsidRPr="00155766">
        <w:rPr>
          <w:bCs/>
          <w:sz w:val="24"/>
          <w:szCs w:val="24"/>
        </w:rPr>
        <w:t>закон</w:t>
      </w:r>
      <w:r w:rsidRPr="00155766">
        <w:rPr>
          <w:sz w:val="24"/>
          <w:szCs w:val="24"/>
        </w:rPr>
        <w:t xml:space="preserve"> от 26 января 1996 года // Собрание законодательства Российской Федерации. - 1996. - № 5. - Ст. 411. </w:t>
      </w:r>
    </w:p>
    <w:p w:rsidR="008018B9" w:rsidRPr="00155766" w:rsidRDefault="008018B9" w:rsidP="008018B9">
      <w:pPr>
        <w:spacing w:before="60"/>
        <w:rPr>
          <w:sz w:val="24"/>
          <w:szCs w:val="24"/>
        </w:rPr>
      </w:pPr>
      <w:r w:rsidRPr="00155766">
        <w:rPr>
          <w:sz w:val="24"/>
          <w:szCs w:val="24"/>
        </w:rPr>
        <w:t>О подоходном налоге с физических лиц: з</w:t>
      </w:r>
      <w:r w:rsidRPr="00155766">
        <w:rPr>
          <w:bCs/>
          <w:sz w:val="24"/>
          <w:szCs w:val="24"/>
        </w:rPr>
        <w:t>акон Российской Федерации</w:t>
      </w:r>
      <w:r w:rsidRPr="00155766">
        <w:rPr>
          <w:sz w:val="24"/>
          <w:szCs w:val="24"/>
        </w:rPr>
        <w:t xml:space="preserve"> от 7 декабря 1991 г. № 1998-1 // Ведомости съезда НД РФ и ВС РФ.-№12.-Ст.591.</w:t>
      </w:r>
    </w:p>
    <w:p w:rsidR="008018B9" w:rsidRPr="00155766" w:rsidRDefault="008018B9" w:rsidP="008018B9">
      <w:pPr>
        <w:spacing w:before="60"/>
        <w:rPr>
          <w:sz w:val="24"/>
          <w:szCs w:val="24"/>
        </w:rPr>
      </w:pPr>
      <w:r w:rsidRPr="00155766">
        <w:rPr>
          <w:sz w:val="24"/>
          <w:szCs w:val="24"/>
        </w:rPr>
        <w:t>О праве собственности граждан и юридических лиц на земельные участки под объектами н</w:t>
      </w:r>
      <w:r w:rsidRPr="00155766">
        <w:rPr>
          <w:sz w:val="24"/>
          <w:szCs w:val="24"/>
        </w:rPr>
        <w:t>е</w:t>
      </w:r>
      <w:r w:rsidRPr="00155766">
        <w:rPr>
          <w:sz w:val="24"/>
          <w:szCs w:val="24"/>
        </w:rPr>
        <w:t>движимости в сельской местности : у</w:t>
      </w:r>
      <w:r w:rsidRPr="00155766">
        <w:rPr>
          <w:bCs/>
          <w:sz w:val="24"/>
          <w:szCs w:val="24"/>
        </w:rPr>
        <w:t>каз</w:t>
      </w:r>
      <w:r w:rsidRPr="00155766">
        <w:rPr>
          <w:sz w:val="24"/>
          <w:szCs w:val="24"/>
        </w:rPr>
        <w:t xml:space="preserve"> Президента Российской Федерации от 14.02.1996г. // Собрание законодательства Российской Федерации.- 1996.- №8.- Ст.740.</w:t>
      </w:r>
    </w:p>
    <w:p w:rsidR="008018B9" w:rsidRPr="00155766" w:rsidRDefault="008018B9" w:rsidP="008018B9">
      <w:pPr>
        <w:spacing w:before="60"/>
        <w:rPr>
          <w:sz w:val="24"/>
          <w:szCs w:val="24"/>
        </w:rPr>
      </w:pPr>
      <w:r w:rsidRPr="00155766">
        <w:rPr>
          <w:sz w:val="24"/>
          <w:szCs w:val="24"/>
        </w:rPr>
        <w:t>Положение об охране и использовании памятников истории и культуры: утв. пост. Совета М</w:t>
      </w:r>
      <w:r w:rsidRPr="00155766">
        <w:rPr>
          <w:sz w:val="24"/>
          <w:szCs w:val="24"/>
        </w:rPr>
        <w:t>и</w:t>
      </w:r>
      <w:r w:rsidRPr="00155766">
        <w:rPr>
          <w:sz w:val="24"/>
          <w:szCs w:val="24"/>
        </w:rPr>
        <w:t xml:space="preserve">нистров СССР от 16 сентября 1982 г. // Собрание постановлений СССР. - 1982. - Отд. 1. - № 26. - Ст. 133. </w:t>
      </w:r>
    </w:p>
    <w:p w:rsidR="008018B9" w:rsidRPr="00155766" w:rsidRDefault="008018B9" w:rsidP="008018B9">
      <w:pPr>
        <w:spacing w:before="60"/>
        <w:rPr>
          <w:sz w:val="24"/>
          <w:szCs w:val="24"/>
        </w:rPr>
      </w:pPr>
      <w:r w:rsidRPr="00155766">
        <w:rPr>
          <w:sz w:val="24"/>
          <w:szCs w:val="24"/>
        </w:rPr>
        <w:t>Положение о порядке присуждения научным и научно-педагогическим работникам учёных ст</w:t>
      </w:r>
      <w:r w:rsidRPr="00155766">
        <w:rPr>
          <w:sz w:val="24"/>
          <w:szCs w:val="24"/>
        </w:rPr>
        <w:t>е</w:t>
      </w:r>
      <w:r w:rsidRPr="00155766">
        <w:rPr>
          <w:sz w:val="24"/>
          <w:szCs w:val="24"/>
        </w:rPr>
        <w:t>пеней и присвоения научным работникам учёных званий.: утв. постан. Правительства Росси</w:t>
      </w:r>
      <w:r w:rsidRPr="00155766">
        <w:rPr>
          <w:sz w:val="24"/>
          <w:szCs w:val="24"/>
        </w:rPr>
        <w:t>й</w:t>
      </w:r>
      <w:r w:rsidRPr="00155766">
        <w:rPr>
          <w:sz w:val="24"/>
          <w:szCs w:val="24"/>
        </w:rPr>
        <w:t xml:space="preserve">ской Федерации от 24 октября 1994 г. № 1185 (П. 15) // Бюллетень ВАК Российской Федерации. 1995. - № 1. - С. 3-14. </w:t>
      </w:r>
    </w:p>
    <w:p w:rsidR="008018B9" w:rsidRPr="00155766" w:rsidRDefault="008018B9" w:rsidP="008018B9">
      <w:pPr>
        <w:spacing w:before="60"/>
        <w:rPr>
          <w:sz w:val="24"/>
          <w:szCs w:val="24"/>
        </w:rPr>
      </w:pPr>
      <w:r w:rsidRPr="00155766">
        <w:rPr>
          <w:sz w:val="24"/>
          <w:szCs w:val="24"/>
        </w:rPr>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rsidR="008018B9" w:rsidRPr="00155766" w:rsidRDefault="008018B9" w:rsidP="008018B9">
      <w:pPr>
        <w:spacing w:before="60"/>
        <w:rPr>
          <w:sz w:val="24"/>
          <w:szCs w:val="24"/>
        </w:rPr>
      </w:pPr>
      <w:r w:rsidRPr="00155766">
        <w:rPr>
          <w:sz w:val="24"/>
          <w:szCs w:val="24"/>
        </w:rPr>
        <w:t>Типовой договор купли-продажи (купчая) земельного участка: Утв. Комитетом Российской Ф</w:t>
      </w:r>
      <w:r w:rsidRPr="00155766">
        <w:rPr>
          <w:sz w:val="24"/>
          <w:szCs w:val="24"/>
        </w:rPr>
        <w:t>е</w:t>
      </w:r>
      <w:r w:rsidRPr="00155766">
        <w:rPr>
          <w:sz w:val="24"/>
          <w:szCs w:val="24"/>
        </w:rPr>
        <w:t xml:space="preserve">дерации по земельным ресурсам и землеустройству от 2.06.93 г. //Российская газета. - 1993. - 24 июля. </w:t>
      </w:r>
    </w:p>
    <w:p w:rsidR="008018B9" w:rsidRPr="00155766" w:rsidRDefault="008018B9" w:rsidP="008018B9">
      <w:pPr>
        <w:spacing w:before="60"/>
        <w:rPr>
          <w:sz w:val="24"/>
          <w:szCs w:val="24"/>
        </w:rPr>
      </w:pPr>
      <w:r w:rsidRPr="00155766">
        <w:rPr>
          <w:sz w:val="24"/>
          <w:szCs w:val="24"/>
        </w:rPr>
        <w:t>Инструкция по хранению изделий из натурального меха: утв. упр. хим. чистки и крашения М-ва быт. обслуж. РСФСР 23.11.83. - М., 1984. - 16 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журнала</w:t>
      </w:r>
    </w:p>
    <w:p w:rsidR="008018B9" w:rsidRPr="00155766" w:rsidRDefault="008018B9" w:rsidP="008018B9">
      <w:pPr>
        <w:spacing w:before="60"/>
        <w:rPr>
          <w:sz w:val="24"/>
          <w:szCs w:val="24"/>
        </w:rPr>
      </w:pPr>
      <w:r w:rsidRPr="00155766">
        <w:rPr>
          <w:sz w:val="24"/>
          <w:szCs w:val="24"/>
        </w:rPr>
        <w:t>Яни П.С. Преступное предпринимательство / П.С. Яни // Законодательство.-1999.-№3.-С.78-86.</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сборника</w:t>
      </w:r>
    </w:p>
    <w:p w:rsidR="008018B9" w:rsidRPr="00155766" w:rsidRDefault="008018B9" w:rsidP="008018B9">
      <w:pPr>
        <w:spacing w:before="60"/>
        <w:rPr>
          <w:sz w:val="24"/>
          <w:szCs w:val="24"/>
        </w:rPr>
      </w:pPr>
      <w:r w:rsidRPr="00155766">
        <w:rPr>
          <w:sz w:val="24"/>
          <w:szCs w:val="24"/>
        </w:rPr>
        <w:t>Дубатова Т.Е. Роль прогнозирования в политическом управлении / Т.Е.Дубатова // Политич</w:t>
      </w:r>
      <w:r w:rsidRPr="00155766">
        <w:rPr>
          <w:sz w:val="24"/>
          <w:szCs w:val="24"/>
        </w:rPr>
        <w:t>е</w:t>
      </w:r>
      <w:r w:rsidRPr="00155766">
        <w:rPr>
          <w:sz w:val="24"/>
          <w:szCs w:val="24"/>
        </w:rPr>
        <w:t>ское управление.- М.,1998.-С.15-23.</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продолжающегося издания</w:t>
      </w:r>
    </w:p>
    <w:p w:rsidR="008018B9" w:rsidRPr="00155766" w:rsidRDefault="008018B9" w:rsidP="008018B9">
      <w:pPr>
        <w:spacing w:before="60"/>
        <w:rPr>
          <w:sz w:val="24"/>
          <w:szCs w:val="24"/>
        </w:rPr>
      </w:pPr>
      <w:r w:rsidRPr="00155766">
        <w:rPr>
          <w:sz w:val="24"/>
          <w:szCs w:val="24"/>
        </w:rPr>
        <w:t>Гаспаров С.Л. Рифма блока / С.Л.Гаспаров //Учен. зап./Тарт. ун-т.- 1979.-Вып.459.-С.34-49.</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энциклопедии</w:t>
      </w:r>
    </w:p>
    <w:p w:rsidR="008018B9" w:rsidRPr="00155766" w:rsidRDefault="008018B9" w:rsidP="008018B9">
      <w:pPr>
        <w:spacing w:before="60"/>
        <w:rPr>
          <w:sz w:val="24"/>
          <w:szCs w:val="24"/>
        </w:rPr>
      </w:pPr>
      <w:r w:rsidRPr="00155766">
        <w:rPr>
          <w:sz w:val="24"/>
          <w:szCs w:val="24"/>
        </w:rPr>
        <w:t>Добровольская Т.Н. Адвокат / Т.Н.Добровольская // БСЭ.-3-е изд.-М.,1974.- Т.1.-С.219.</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Электронный диск</w:t>
      </w:r>
    </w:p>
    <w:p w:rsidR="008018B9" w:rsidRPr="00155766" w:rsidRDefault="008018B9" w:rsidP="008018B9">
      <w:pPr>
        <w:spacing w:before="60"/>
        <w:rPr>
          <w:sz w:val="24"/>
          <w:szCs w:val="24"/>
        </w:rPr>
      </w:pPr>
      <w:r w:rsidRPr="00155766">
        <w:rPr>
          <w:sz w:val="24"/>
          <w:szCs w:val="24"/>
        </w:rPr>
        <w:t>Энциклопедия российского законодательства [Электронный ресурс]: 2003, осень-зима: норм</w:t>
      </w:r>
      <w:r w:rsidRPr="00155766">
        <w:rPr>
          <w:sz w:val="24"/>
          <w:szCs w:val="24"/>
        </w:rPr>
        <w:t>а</w:t>
      </w:r>
      <w:r w:rsidRPr="00155766">
        <w:rPr>
          <w:sz w:val="24"/>
          <w:szCs w:val="24"/>
        </w:rPr>
        <w:t>тивные документы. Комментарии. Толковый словарь: для преподавателей и студентов юрид</w:t>
      </w:r>
      <w:r w:rsidRPr="00155766">
        <w:rPr>
          <w:sz w:val="24"/>
          <w:szCs w:val="24"/>
        </w:rPr>
        <w:t>и</w:t>
      </w:r>
      <w:r w:rsidRPr="00155766">
        <w:rPr>
          <w:sz w:val="24"/>
          <w:szCs w:val="24"/>
        </w:rPr>
        <w:t>ческих и экономических специальностей.- Электрон. текстовые дан.- М: Гарант-Сервис,2003.- 1 электрон. опт. диск (</w:t>
      </w:r>
      <w:r w:rsidRPr="00155766">
        <w:rPr>
          <w:sz w:val="24"/>
          <w:szCs w:val="24"/>
          <w:lang w:val="en-US"/>
        </w:rPr>
        <w:t>CD</w:t>
      </w:r>
      <w:r w:rsidRPr="00155766">
        <w:rPr>
          <w:sz w:val="24"/>
          <w:szCs w:val="24"/>
        </w:rPr>
        <w:t>-</w:t>
      </w:r>
      <w:r w:rsidRPr="00155766">
        <w:rPr>
          <w:sz w:val="24"/>
          <w:szCs w:val="24"/>
          <w:lang w:val="en-US"/>
        </w:rPr>
        <w:t>ROM</w:t>
      </w:r>
      <w:r w:rsidRPr="00155766">
        <w:rPr>
          <w:sz w:val="24"/>
          <w:szCs w:val="24"/>
        </w:rPr>
        <w:t>).- (Система Гарант; Вып.7)</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Электронная статья</w:t>
      </w:r>
    </w:p>
    <w:p w:rsidR="008018B9" w:rsidRPr="00155766" w:rsidRDefault="008018B9" w:rsidP="008018B9">
      <w:pPr>
        <w:spacing w:before="60"/>
        <w:rPr>
          <w:sz w:val="24"/>
          <w:szCs w:val="24"/>
        </w:rPr>
      </w:pPr>
      <w:r w:rsidRPr="00155766">
        <w:rPr>
          <w:sz w:val="24"/>
          <w:szCs w:val="24"/>
        </w:rPr>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155766">
        <w:rPr>
          <w:sz w:val="24"/>
          <w:szCs w:val="24"/>
          <w:lang w:val="en-US"/>
        </w:rPr>
        <w:t>http</w:t>
      </w:r>
      <w:r w:rsidRPr="00155766">
        <w:rPr>
          <w:sz w:val="24"/>
          <w:szCs w:val="24"/>
        </w:rPr>
        <w:t>://</w:t>
      </w:r>
      <w:r w:rsidRPr="00155766">
        <w:rPr>
          <w:sz w:val="24"/>
          <w:szCs w:val="24"/>
          <w:lang w:val="en-US"/>
        </w:rPr>
        <w:t>spasil</w:t>
      </w:r>
      <w:r w:rsidRPr="00155766">
        <w:rPr>
          <w:sz w:val="24"/>
          <w:szCs w:val="24"/>
        </w:rPr>
        <w:t>.</w:t>
      </w:r>
      <w:r w:rsidRPr="00155766">
        <w:rPr>
          <w:sz w:val="24"/>
          <w:szCs w:val="24"/>
          <w:lang w:val="en-US"/>
        </w:rPr>
        <w:t>ru</w:t>
      </w:r>
      <w:r w:rsidRPr="00155766">
        <w:rPr>
          <w:sz w:val="24"/>
          <w:szCs w:val="24"/>
        </w:rPr>
        <w:t>/</w:t>
      </w:r>
      <w:r w:rsidRPr="00155766">
        <w:rPr>
          <w:sz w:val="24"/>
          <w:szCs w:val="24"/>
          <w:lang w:val="en-US"/>
        </w:rPr>
        <w:t>biblt</w:t>
      </w:r>
      <w:r w:rsidRPr="00155766">
        <w:rPr>
          <w:sz w:val="24"/>
          <w:szCs w:val="24"/>
        </w:rPr>
        <w:t>/</w:t>
      </w:r>
      <w:r w:rsidRPr="00155766">
        <w:rPr>
          <w:sz w:val="24"/>
          <w:szCs w:val="24"/>
          <w:lang w:val="en-US"/>
        </w:rPr>
        <w:t>bichov</w:t>
      </w:r>
      <w:r w:rsidRPr="00155766">
        <w:rPr>
          <w:sz w:val="24"/>
          <w:szCs w:val="24"/>
        </w:rPr>
        <w:t>2.</w:t>
      </w:r>
      <w:r w:rsidRPr="00155766">
        <w:rPr>
          <w:sz w:val="24"/>
          <w:szCs w:val="24"/>
          <w:lang w:val="en-US"/>
        </w:rPr>
        <w:t>htm</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Электронный журнал</w:t>
      </w:r>
    </w:p>
    <w:p w:rsidR="008018B9" w:rsidRPr="00155766" w:rsidRDefault="008018B9" w:rsidP="008018B9">
      <w:pPr>
        <w:spacing w:before="60"/>
        <w:rPr>
          <w:sz w:val="24"/>
          <w:szCs w:val="24"/>
        </w:rPr>
      </w:pPr>
      <w:r w:rsidRPr="00155766">
        <w:rPr>
          <w:sz w:val="24"/>
          <w:szCs w:val="24"/>
        </w:rPr>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155766">
        <w:rPr>
          <w:sz w:val="24"/>
          <w:szCs w:val="24"/>
          <w:lang w:val="en-US"/>
        </w:rPr>
        <w:t>http</w:t>
      </w:r>
      <w:r w:rsidRPr="00155766">
        <w:rPr>
          <w:sz w:val="24"/>
          <w:szCs w:val="24"/>
        </w:rPr>
        <w:t>://</w:t>
      </w:r>
      <w:r w:rsidRPr="00155766">
        <w:rPr>
          <w:sz w:val="24"/>
          <w:szCs w:val="24"/>
          <w:lang w:val="en-US"/>
        </w:rPr>
        <w:t>zhurnal</w:t>
      </w:r>
      <w:r w:rsidRPr="00155766">
        <w:rPr>
          <w:sz w:val="24"/>
          <w:szCs w:val="24"/>
        </w:rPr>
        <w:t>.</w:t>
      </w:r>
      <w:r w:rsidRPr="00155766">
        <w:rPr>
          <w:sz w:val="24"/>
          <w:szCs w:val="24"/>
          <w:lang w:val="en-US"/>
        </w:rPr>
        <w:t>mipt</w:t>
      </w:r>
      <w:r w:rsidRPr="00155766">
        <w:rPr>
          <w:sz w:val="24"/>
          <w:szCs w:val="24"/>
        </w:rPr>
        <w:t>.</w:t>
      </w:r>
      <w:r w:rsidRPr="00155766">
        <w:rPr>
          <w:sz w:val="24"/>
          <w:szCs w:val="24"/>
          <w:lang w:val="en-US"/>
        </w:rPr>
        <w:t>rssi</w:t>
      </w:r>
      <w:r w:rsidRPr="00155766">
        <w:rPr>
          <w:sz w:val="24"/>
          <w:szCs w:val="24"/>
        </w:rPr>
        <w:t>.</w:t>
      </w:r>
      <w:r w:rsidRPr="00155766">
        <w:rPr>
          <w:sz w:val="24"/>
          <w:szCs w:val="24"/>
          <w:lang w:val="en-US"/>
        </w:rPr>
        <w:t>ru</w:t>
      </w:r>
      <w:r w:rsidRPr="00155766">
        <w:rPr>
          <w:sz w:val="24"/>
          <w:szCs w:val="24"/>
        </w:rPr>
        <w:t xml:space="preserve">. </w:t>
      </w:r>
    </w:p>
    <w:p w:rsidR="008018B9" w:rsidRPr="00155766" w:rsidRDefault="008018B9">
      <w:pPr>
        <w:widowControl/>
        <w:spacing w:after="160" w:line="259" w:lineRule="auto"/>
        <w:rPr>
          <w:sz w:val="24"/>
          <w:szCs w:val="24"/>
        </w:rPr>
      </w:pPr>
    </w:p>
    <w:p w:rsidR="00E21C2B" w:rsidRPr="00155766" w:rsidRDefault="00E21C2B" w:rsidP="00E21C2B">
      <w:pPr>
        <w:widowControl/>
        <w:spacing w:after="160" w:line="259" w:lineRule="auto"/>
        <w:jc w:val="right"/>
        <w:rPr>
          <w:sz w:val="24"/>
          <w:szCs w:val="24"/>
        </w:rPr>
      </w:pPr>
      <w:r w:rsidRPr="00155766">
        <w:rPr>
          <w:sz w:val="24"/>
          <w:szCs w:val="24"/>
        </w:rPr>
        <w:t>Приложение 4</w:t>
      </w:r>
    </w:p>
    <w:p w:rsidR="00E21C2B" w:rsidRPr="00155766" w:rsidRDefault="00E21C2B" w:rsidP="00E21C2B">
      <w:pPr>
        <w:widowControl/>
        <w:spacing w:after="160" w:line="259" w:lineRule="auto"/>
        <w:rPr>
          <w:b/>
          <w:sz w:val="24"/>
          <w:szCs w:val="24"/>
        </w:rPr>
      </w:pPr>
      <w:r w:rsidRPr="00155766">
        <w:rPr>
          <w:b/>
          <w:sz w:val="24"/>
          <w:szCs w:val="24"/>
        </w:rPr>
        <w:lastRenderedPageBreak/>
        <w:t>Критерии оценивания реферата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651"/>
        <w:gridCol w:w="7201"/>
      </w:tblGrid>
      <w:tr w:rsidR="00E21C2B" w:rsidRPr="00155766" w:rsidTr="00A924C7">
        <w:trPr>
          <w:gridAfter w:val="1"/>
          <w:wAfter w:w="7201" w:type="dxa"/>
          <w:trHeight w:val="459"/>
        </w:trPr>
        <w:tc>
          <w:tcPr>
            <w:tcW w:w="959" w:type="dxa"/>
            <w:vMerge w:val="restart"/>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Баллы</w:t>
            </w:r>
          </w:p>
        </w:tc>
        <w:tc>
          <w:tcPr>
            <w:tcW w:w="1428" w:type="dxa"/>
            <w:vMerge w:val="restart"/>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Оценка по нормативной шкале</w:t>
            </w:r>
          </w:p>
        </w:tc>
      </w:tr>
      <w:tr w:rsidR="00E21C2B" w:rsidRPr="00155766" w:rsidTr="00A924C7">
        <w:trPr>
          <w:trHeight w:val="460"/>
        </w:trPr>
        <w:tc>
          <w:tcPr>
            <w:tcW w:w="959" w:type="dxa"/>
            <w:vMerge/>
            <w:tcBorders>
              <w:bottom w:val="double" w:sz="4" w:space="0" w:color="auto"/>
            </w:tcBorders>
            <w:vAlign w:val="center"/>
          </w:tcPr>
          <w:p w:rsidR="00E21C2B" w:rsidRPr="00155766" w:rsidRDefault="00E21C2B" w:rsidP="00E21C2B">
            <w:pPr>
              <w:widowControl/>
              <w:spacing w:after="160" w:line="259" w:lineRule="auto"/>
              <w:rPr>
                <w:sz w:val="24"/>
                <w:szCs w:val="24"/>
              </w:rPr>
            </w:pPr>
          </w:p>
        </w:tc>
        <w:tc>
          <w:tcPr>
            <w:tcW w:w="1428" w:type="dxa"/>
            <w:vMerge/>
            <w:tcBorders>
              <w:bottom w:val="double" w:sz="4" w:space="0" w:color="auto"/>
            </w:tcBorders>
            <w:vAlign w:val="center"/>
          </w:tcPr>
          <w:p w:rsidR="00E21C2B" w:rsidRPr="00155766" w:rsidRDefault="00E21C2B" w:rsidP="00E21C2B">
            <w:pPr>
              <w:widowControl/>
              <w:spacing w:after="160" w:line="259" w:lineRule="auto"/>
              <w:rPr>
                <w:sz w:val="24"/>
                <w:szCs w:val="24"/>
              </w:rPr>
            </w:pPr>
          </w:p>
        </w:tc>
        <w:tc>
          <w:tcPr>
            <w:tcW w:w="7201" w:type="dxa"/>
            <w:tcBorders>
              <w:bottom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Реферат</w:t>
            </w:r>
          </w:p>
        </w:tc>
      </w:tr>
      <w:tr w:rsidR="00E21C2B" w:rsidRPr="00155766" w:rsidTr="00A924C7">
        <w:tc>
          <w:tcPr>
            <w:tcW w:w="959" w:type="dxa"/>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1</w:t>
            </w:r>
            <w:r w:rsidR="00155766" w:rsidRPr="00155766">
              <w:rPr>
                <w:sz w:val="24"/>
                <w:szCs w:val="24"/>
              </w:rPr>
              <w:t>5</w:t>
            </w:r>
          </w:p>
        </w:tc>
        <w:tc>
          <w:tcPr>
            <w:tcW w:w="1428" w:type="dxa"/>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5</w:t>
            </w:r>
          </w:p>
          <w:p w:rsidR="00E21C2B" w:rsidRPr="00155766" w:rsidRDefault="00E21C2B" w:rsidP="00E21C2B">
            <w:pPr>
              <w:widowControl/>
              <w:spacing w:after="160" w:line="259" w:lineRule="auto"/>
              <w:rPr>
                <w:sz w:val="24"/>
                <w:szCs w:val="24"/>
              </w:rPr>
            </w:pPr>
            <w:r w:rsidRPr="00155766">
              <w:rPr>
                <w:sz w:val="24"/>
                <w:szCs w:val="24"/>
              </w:rPr>
              <w:t>(отлично)</w:t>
            </w:r>
          </w:p>
        </w:tc>
        <w:tc>
          <w:tcPr>
            <w:tcW w:w="7201" w:type="dxa"/>
            <w:tcBorders>
              <w:top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Критическое и разностороннее рассмотрение вопросов, свидетел</w:t>
            </w:r>
            <w:r w:rsidRPr="00155766">
              <w:rPr>
                <w:sz w:val="24"/>
                <w:szCs w:val="24"/>
              </w:rPr>
              <w:t>ь</w:t>
            </w:r>
            <w:r w:rsidRPr="00155766">
              <w:rPr>
                <w:sz w:val="24"/>
                <w:szCs w:val="24"/>
              </w:rPr>
              <w:t>ствующее о значительной самостоятельной работе с источниками. Качество исполнения всех элементов задания полностью соотве</w:t>
            </w:r>
            <w:r w:rsidRPr="00155766">
              <w:rPr>
                <w:sz w:val="24"/>
                <w:szCs w:val="24"/>
              </w:rPr>
              <w:t>т</w:t>
            </w:r>
            <w:r w:rsidRPr="00155766">
              <w:rPr>
                <w:sz w:val="24"/>
                <w:szCs w:val="24"/>
              </w:rPr>
              <w:t>ствует всем требованиям.</w:t>
            </w:r>
          </w:p>
        </w:tc>
      </w:tr>
      <w:tr w:rsidR="00E21C2B" w:rsidRPr="00155766" w:rsidTr="00A924C7">
        <w:tc>
          <w:tcPr>
            <w:tcW w:w="959" w:type="dxa"/>
            <w:vAlign w:val="center"/>
          </w:tcPr>
          <w:p w:rsidR="00E21C2B" w:rsidRPr="00155766" w:rsidRDefault="00155766" w:rsidP="00E21C2B">
            <w:pPr>
              <w:widowControl/>
              <w:spacing w:after="160" w:line="259" w:lineRule="auto"/>
              <w:rPr>
                <w:sz w:val="24"/>
                <w:szCs w:val="24"/>
              </w:rPr>
            </w:pPr>
            <w:r w:rsidRPr="00155766">
              <w:rPr>
                <w:sz w:val="24"/>
                <w:szCs w:val="24"/>
              </w:rPr>
              <w:t>14</w:t>
            </w:r>
          </w:p>
        </w:tc>
        <w:tc>
          <w:tcPr>
            <w:tcW w:w="1428" w:type="dxa"/>
            <w:vMerge w:val="restart"/>
            <w:vAlign w:val="center"/>
          </w:tcPr>
          <w:p w:rsidR="00E21C2B" w:rsidRPr="00155766" w:rsidRDefault="00E21C2B" w:rsidP="00E21C2B">
            <w:pPr>
              <w:widowControl/>
              <w:spacing w:after="160" w:line="259" w:lineRule="auto"/>
              <w:rPr>
                <w:sz w:val="24"/>
                <w:szCs w:val="24"/>
              </w:rPr>
            </w:pPr>
            <w:r w:rsidRPr="00155766">
              <w:rPr>
                <w:sz w:val="24"/>
                <w:szCs w:val="24"/>
              </w:rPr>
              <w:t>4</w:t>
            </w:r>
          </w:p>
          <w:p w:rsidR="00E21C2B" w:rsidRPr="00155766" w:rsidRDefault="00E21C2B" w:rsidP="00E21C2B">
            <w:pPr>
              <w:widowControl/>
              <w:spacing w:after="160" w:line="259" w:lineRule="auto"/>
              <w:rPr>
                <w:sz w:val="24"/>
                <w:szCs w:val="24"/>
              </w:rPr>
            </w:pPr>
            <w:r w:rsidRPr="00155766">
              <w:rPr>
                <w:sz w:val="24"/>
                <w:szCs w:val="24"/>
              </w:rPr>
              <w:t>(хорошо)</w:t>
            </w:r>
          </w:p>
        </w:tc>
        <w:tc>
          <w:tcPr>
            <w:tcW w:w="7201" w:type="dxa"/>
          </w:tcPr>
          <w:p w:rsidR="00E21C2B" w:rsidRPr="00155766" w:rsidRDefault="00E21C2B" w:rsidP="00E21C2B">
            <w:pPr>
              <w:widowControl/>
              <w:spacing w:after="160" w:line="259" w:lineRule="auto"/>
              <w:rPr>
                <w:sz w:val="24"/>
                <w:szCs w:val="24"/>
              </w:rPr>
            </w:pPr>
            <w:r w:rsidRPr="00155766">
              <w:rPr>
                <w:sz w:val="24"/>
                <w:szCs w:val="24"/>
              </w:rPr>
              <w:t>Все заданные вопросы освещены в необходимой полноте и с тр</w:t>
            </w:r>
            <w:r w:rsidRPr="00155766">
              <w:rPr>
                <w:sz w:val="24"/>
                <w:szCs w:val="24"/>
              </w:rPr>
              <w:t>е</w:t>
            </w:r>
            <w:r w:rsidRPr="00155766">
              <w:rPr>
                <w:sz w:val="24"/>
                <w:szCs w:val="24"/>
              </w:rPr>
              <w:t>буемым качеством. Ошибки отсутствуют. Самостоятельная работа проведена в достаточном объеме, но ограничивается только осно</w:t>
            </w:r>
            <w:r w:rsidRPr="00155766">
              <w:rPr>
                <w:sz w:val="24"/>
                <w:szCs w:val="24"/>
              </w:rPr>
              <w:t>в</w:t>
            </w:r>
            <w:r w:rsidRPr="00155766">
              <w:rPr>
                <w:sz w:val="24"/>
                <w:szCs w:val="24"/>
              </w:rPr>
              <w:t>ными рекомендованными источниками информации.</w:t>
            </w:r>
          </w:p>
        </w:tc>
      </w:tr>
      <w:tr w:rsidR="00E21C2B" w:rsidRPr="00155766" w:rsidTr="00A924C7">
        <w:tc>
          <w:tcPr>
            <w:tcW w:w="959" w:type="dxa"/>
            <w:vAlign w:val="center"/>
          </w:tcPr>
          <w:p w:rsidR="00E21C2B" w:rsidRPr="00155766" w:rsidRDefault="00155766" w:rsidP="00E21C2B">
            <w:pPr>
              <w:widowControl/>
              <w:spacing w:after="160" w:line="259" w:lineRule="auto"/>
              <w:rPr>
                <w:sz w:val="24"/>
                <w:szCs w:val="24"/>
              </w:rPr>
            </w:pPr>
            <w:r w:rsidRPr="00155766">
              <w:rPr>
                <w:sz w:val="24"/>
                <w:szCs w:val="24"/>
              </w:rPr>
              <w:t>13</w:t>
            </w:r>
          </w:p>
        </w:tc>
        <w:tc>
          <w:tcPr>
            <w:tcW w:w="1428" w:type="dxa"/>
            <w:vMerge/>
            <w:vAlign w:val="center"/>
          </w:tcPr>
          <w:p w:rsidR="00E21C2B" w:rsidRPr="00155766" w:rsidRDefault="00E21C2B" w:rsidP="00E21C2B">
            <w:pPr>
              <w:widowControl/>
              <w:spacing w:after="160" w:line="259" w:lineRule="auto"/>
              <w:rPr>
                <w:sz w:val="24"/>
                <w:szCs w:val="24"/>
              </w:rPr>
            </w:pPr>
          </w:p>
        </w:tc>
        <w:tc>
          <w:tcPr>
            <w:tcW w:w="7201" w:type="dxa"/>
          </w:tcPr>
          <w:p w:rsidR="00E21C2B" w:rsidRPr="00155766" w:rsidRDefault="00E21C2B" w:rsidP="00E21C2B">
            <w:pPr>
              <w:widowControl/>
              <w:spacing w:after="160" w:line="259" w:lineRule="auto"/>
              <w:rPr>
                <w:sz w:val="24"/>
                <w:szCs w:val="24"/>
              </w:rPr>
            </w:pPr>
            <w:r w:rsidRPr="00155766">
              <w:rPr>
                <w:sz w:val="24"/>
                <w:szCs w:val="24"/>
              </w:rPr>
              <w:t>Работа выполнена в соответствии с заданием. Имеются отдельные небольшие ошибки или отступления от правил оформления раб</w:t>
            </w:r>
            <w:r w:rsidRPr="00155766">
              <w:rPr>
                <w:sz w:val="24"/>
                <w:szCs w:val="24"/>
              </w:rPr>
              <w:t>о</w:t>
            </w:r>
            <w:r w:rsidRPr="00155766">
              <w:rPr>
                <w:sz w:val="24"/>
                <w:szCs w:val="24"/>
              </w:rPr>
              <w:t>ты.</w:t>
            </w:r>
          </w:p>
        </w:tc>
      </w:tr>
      <w:tr w:rsidR="00E21C2B" w:rsidRPr="00155766" w:rsidTr="00A924C7">
        <w:tc>
          <w:tcPr>
            <w:tcW w:w="959" w:type="dxa"/>
            <w:vAlign w:val="center"/>
          </w:tcPr>
          <w:p w:rsidR="00E21C2B" w:rsidRPr="00155766" w:rsidRDefault="00155766" w:rsidP="00E21C2B">
            <w:pPr>
              <w:widowControl/>
              <w:spacing w:after="160" w:line="259" w:lineRule="auto"/>
              <w:rPr>
                <w:sz w:val="24"/>
                <w:szCs w:val="24"/>
              </w:rPr>
            </w:pPr>
            <w:r w:rsidRPr="00155766">
              <w:rPr>
                <w:sz w:val="24"/>
                <w:szCs w:val="24"/>
              </w:rPr>
              <w:t>12</w:t>
            </w:r>
          </w:p>
        </w:tc>
        <w:tc>
          <w:tcPr>
            <w:tcW w:w="1428" w:type="dxa"/>
            <w:vMerge w:val="restart"/>
            <w:vAlign w:val="center"/>
          </w:tcPr>
          <w:p w:rsidR="00E21C2B" w:rsidRPr="00155766" w:rsidRDefault="00E21C2B" w:rsidP="00E21C2B">
            <w:pPr>
              <w:widowControl/>
              <w:spacing w:after="160" w:line="259" w:lineRule="auto"/>
              <w:rPr>
                <w:sz w:val="24"/>
                <w:szCs w:val="24"/>
              </w:rPr>
            </w:pPr>
            <w:r w:rsidRPr="00155766">
              <w:rPr>
                <w:sz w:val="24"/>
                <w:szCs w:val="24"/>
              </w:rPr>
              <w:t>3</w:t>
            </w:r>
          </w:p>
          <w:p w:rsidR="00E21C2B" w:rsidRPr="00155766" w:rsidRDefault="00E21C2B" w:rsidP="00E21C2B">
            <w:pPr>
              <w:widowControl/>
              <w:spacing w:after="160" w:line="259" w:lineRule="auto"/>
              <w:rPr>
                <w:sz w:val="24"/>
                <w:szCs w:val="24"/>
              </w:rPr>
            </w:pPr>
            <w:r w:rsidRPr="00155766">
              <w:rPr>
                <w:sz w:val="24"/>
                <w:szCs w:val="24"/>
              </w:rPr>
              <w:t>(удовлетво-</w:t>
            </w:r>
          </w:p>
          <w:p w:rsidR="00E21C2B" w:rsidRPr="00155766" w:rsidRDefault="00E21C2B" w:rsidP="00E21C2B">
            <w:pPr>
              <w:widowControl/>
              <w:spacing w:after="160" w:line="259" w:lineRule="auto"/>
              <w:rPr>
                <w:sz w:val="24"/>
                <w:szCs w:val="24"/>
              </w:rPr>
            </w:pPr>
            <w:r w:rsidRPr="00155766">
              <w:rPr>
                <w:sz w:val="24"/>
                <w:szCs w:val="24"/>
              </w:rPr>
              <w:t>рительно)</w:t>
            </w:r>
          </w:p>
        </w:tc>
        <w:tc>
          <w:tcPr>
            <w:tcW w:w="7201" w:type="dxa"/>
          </w:tcPr>
          <w:p w:rsidR="00E21C2B" w:rsidRPr="00155766" w:rsidRDefault="00E21C2B" w:rsidP="00E21C2B">
            <w:pPr>
              <w:widowControl/>
              <w:spacing w:after="160" w:line="259" w:lineRule="auto"/>
              <w:rPr>
                <w:sz w:val="24"/>
                <w:szCs w:val="24"/>
              </w:rPr>
            </w:pPr>
            <w:r w:rsidRPr="00155766">
              <w:rPr>
                <w:sz w:val="24"/>
                <w:szCs w:val="24"/>
              </w:rPr>
              <w:t>Задание выполнено полностью, но в работе есть отдельные сущ</w:t>
            </w:r>
            <w:r w:rsidRPr="00155766">
              <w:rPr>
                <w:sz w:val="24"/>
                <w:szCs w:val="24"/>
              </w:rPr>
              <w:t>е</w:t>
            </w:r>
            <w:r w:rsidRPr="00155766">
              <w:rPr>
                <w:sz w:val="24"/>
                <w:szCs w:val="24"/>
              </w:rPr>
              <w:t>ственные ошибки, либо качество  представления работы низкое, либо работа представлена с существенным опозданием.</w:t>
            </w:r>
          </w:p>
        </w:tc>
      </w:tr>
      <w:tr w:rsidR="00E21C2B" w:rsidRPr="00155766" w:rsidTr="00A924C7">
        <w:tc>
          <w:tcPr>
            <w:tcW w:w="959" w:type="dxa"/>
            <w:tcBorders>
              <w:bottom w:val="double" w:sz="4" w:space="0" w:color="auto"/>
            </w:tcBorders>
            <w:vAlign w:val="center"/>
          </w:tcPr>
          <w:p w:rsidR="00E21C2B" w:rsidRPr="00155766" w:rsidRDefault="00155766" w:rsidP="00E21C2B">
            <w:pPr>
              <w:widowControl/>
              <w:spacing w:after="160" w:line="259" w:lineRule="auto"/>
              <w:rPr>
                <w:sz w:val="24"/>
                <w:szCs w:val="24"/>
              </w:rPr>
            </w:pPr>
            <w:r w:rsidRPr="00155766">
              <w:rPr>
                <w:sz w:val="24"/>
                <w:szCs w:val="24"/>
              </w:rPr>
              <w:t>10-11</w:t>
            </w:r>
          </w:p>
        </w:tc>
        <w:tc>
          <w:tcPr>
            <w:tcW w:w="1428" w:type="dxa"/>
            <w:vMerge/>
            <w:tcBorders>
              <w:bottom w:val="double" w:sz="4" w:space="0" w:color="auto"/>
            </w:tcBorders>
            <w:vAlign w:val="center"/>
          </w:tcPr>
          <w:p w:rsidR="00E21C2B" w:rsidRPr="00155766" w:rsidRDefault="00E21C2B" w:rsidP="00E21C2B">
            <w:pPr>
              <w:widowControl/>
              <w:spacing w:after="160" w:line="259" w:lineRule="auto"/>
              <w:rPr>
                <w:sz w:val="24"/>
                <w:szCs w:val="24"/>
              </w:rPr>
            </w:pPr>
          </w:p>
        </w:tc>
        <w:tc>
          <w:tcPr>
            <w:tcW w:w="7201" w:type="dxa"/>
            <w:tcBorders>
              <w:bottom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Задание выполнено полностью, но с многочисленными существе</w:t>
            </w:r>
            <w:r w:rsidRPr="00155766">
              <w:rPr>
                <w:sz w:val="24"/>
                <w:szCs w:val="24"/>
              </w:rPr>
              <w:t>н</w:t>
            </w:r>
            <w:r w:rsidRPr="00155766">
              <w:rPr>
                <w:sz w:val="24"/>
                <w:szCs w:val="24"/>
              </w:rPr>
              <w:t>ными ошибками. При этом нарушены правила оформления или сроки представления работы.</w:t>
            </w:r>
          </w:p>
        </w:tc>
      </w:tr>
      <w:tr w:rsidR="00E21C2B" w:rsidRPr="00155766" w:rsidTr="00A924C7">
        <w:tc>
          <w:tcPr>
            <w:tcW w:w="959" w:type="dxa"/>
            <w:tcBorders>
              <w:top w:val="double" w:sz="4" w:space="0" w:color="auto"/>
            </w:tcBorders>
            <w:vAlign w:val="center"/>
          </w:tcPr>
          <w:p w:rsidR="00E21C2B" w:rsidRPr="00155766" w:rsidRDefault="00155766" w:rsidP="00E21C2B">
            <w:pPr>
              <w:widowControl/>
              <w:spacing w:after="160" w:line="259" w:lineRule="auto"/>
              <w:rPr>
                <w:sz w:val="24"/>
                <w:szCs w:val="24"/>
              </w:rPr>
            </w:pPr>
            <w:r w:rsidRPr="00155766">
              <w:rPr>
                <w:sz w:val="24"/>
                <w:szCs w:val="24"/>
              </w:rPr>
              <w:t>9</w:t>
            </w:r>
          </w:p>
        </w:tc>
        <w:tc>
          <w:tcPr>
            <w:tcW w:w="1428" w:type="dxa"/>
            <w:vMerge w:val="restart"/>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2</w:t>
            </w:r>
          </w:p>
          <w:p w:rsidR="00E21C2B" w:rsidRPr="00155766" w:rsidRDefault="00E21C2B" w:rsidP="00E21C2B">
            <w:pPr>
              <w:widowControl/>
              <w:spacing w:after="160" w:line="259" w:lineRule="auto"/>
              <w:rPr>
                <w:sz w:val="24"/>
                <w:szCs w:val="24"/>
              </w:rPr>
            </w:pPr>
            <w:r w:rsidRPr="00155766">
              <w:rPr>
                <w:sz w:val="24"/>
                <w:szCs w:val="24"/>
              </w:rPr>
              <w:t>(неудовлетво-</w:t>
            </w:r>
          </w:p>
          <w:p w:rsidR="00E21C2B" w:rsidRPr="00155766" w:rsidRDefault="00E21C2B" w:rsidP="00E21C2B">
            <w:pPr>
              <w:widowControl/>
              <w:spacing w:after="160" w:line="259" w:lineRule="auto"/>
              <w:rPr>
                <w:sz w:val="24"/>
                <w:szCs w:val="24"/>
              </w:rPr>
            </w:pPr>
            <w:r w:rsidRPr="00155766">
              <w:rPr>
                <w:sz w:val="24"/>
                <w:szCs w:val="24"/>
              </w:rPr>
              <w:t>рительно)</w:t>
            </w:r>
          </w:p>
        </w:tc>
        <w:tc>
          <w:tcPr>
            <w:tcW w:w="7201" w:type="dxa"/>
            <w:tcBorders>
              <w:top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Отсутствие одного или нескольких обязательных элементов зад</w:t>
            </w:r>
            <w:r w:rsidRPr="00155766">
              <w:rPr>
                <w:sz w:val="24"/>
                <w:szCs w:val="24"/>
              </w:rPr>
              <w:t>а</w:t>
            </w:r>
            <w:r w:rsidRPr="00155766">
              <w:rPr>
                <w:sz w:val="24"/>
                <w:szCs w:val="24"/>
              </w:rPr>
              <w:t>ния, либо многочисленные грубые ошибки в работе, либо грубое нарушение правил оформления или сроков представления работы.</w:t>
            </w:r>
          </w:p>
        </w:tc>
      </w:tr>
      <w:tr w:rsidR="00E21C2B" w:rsidRPr="00155766" w:rsidTr="00A924C7">
        <w:tc>
          <w:tcPr>
            <w:tcW w:w="959" w:type="dxa"/>
            <w:vAlign w:val="center"/>
          </w:tcPr>
          <w:p w:rsidR="00E21C2B" w:rsidRPr="00155766" w:rsidRDefault="00E21C2B" w:rsidP="00E21C2B">
            <w:pPr>
              <w:widowControl/>
              <w:spacing w:after="160" w:line="259" w:lineRule="auto"/>
              <w:rPr>
                <w:sz w:val="24"/>
                <w:szCs w:val="24"/>
              </w:rPr>
            </w:pPr>
            <w:r w:rsidRPr="00155766">
              <w:rPr>
                <w:sz w:val="24"/>
                <w:szCs w:val="24"/>
              </w:rPr>
              <w:t>1-</w:t>
            </w:r>
            <w:r w:rsidR="00155766" w:rsidRPr="00155766">
              <w:rPr>
                <w:sz w:val="24"/>
                <w:szCs w:val="24"/>
              </w:rPr>
              <w:t>8</w:t>
            </w:r>
          </w:p>
        </w:tc>
        <w:tc>
          <w:tcPr>
            <w:tcW w:w="1428" w:type="dxa"/>
            <w:vMerge/>
            <w:vAlign w:val="center"/>
          </w:tcPr>
          <w:p w:rsidR="00E21C2B" w:rsidRPr="00155766" w:rsidRDefault="00E21C2B" w:rsidP="00E21C2B">
            <w:pPr>
              <w:widowControl/>
              <w:spacing w:after="160" w:line="259" w:lineRule="auto"/>
              <w:rPr>
                <w:sz w:val="24"/>
                <w:szCs w:val="24"/>
              </w:rPr>
            </w:pPr>
          </w:p>
        </w:tc>
        <w:tc>
          <w:tcPr>
            <w:tcW w:w="7201" w:type="dxa"/>
          </w:tcPr>
          <w:p w:rsidR="00E21C2B" w:rsidRPr="00155766" w:rsidRDefault="00E21C2B" w:rsidP="00E21C2B">
            <w:pPr>
              <w:widowControl/>
              <w:spacing w:after="160" w:line="259" w:lineRule="auto"/>
              <w:rPr>
                <w:sz w:val="24"/>
                <w:szCs w:val="24"/>
              </w:rPr>
            </w:pPr>
            <w:r w:rsidRPr="00155766">
              <w:rPr>
                <w:sz w:val="24"/>
                <w:szCs w:val="24"/>
              </w:rPr>
              <w:t>Содержание работы полностью не соответствует заданию.</w:t>
            </w:r>
          </w:p>
        </w:tc>
      </w:tr>
      <w:tr w:rsidR="00E21C2B" w:rsidRPr="00155766" w:rsidTr="00A924C7">
        <w:tc>
          <w:tcPr>
            <w:tcW w:w="959" w:type="dxa"/>
            <w:tcBorders>
              <w:bottom w:val="double" w:sz="4" w:space="0" w:color="auto"/>
            </w:tcBorders>
            <w:vAlign w:val="center"/>
          </w:tcPr>
          <w:p w:rsidR="00E21C2B" w:rsidRPr="00155766" w:rsidRDefault="00E21C2B" w:rsidP="00E21C2B">
            <w:pPr>
              <w:widowControl/>
              <w:spacing w:after="160" w:line="259" w:lineRule="auto"/>
              <w:rPr>
                <w:sz w:val="24"/>
                <w:szCs w:val="24"/>
                <w:lang w:val="en-US"/>
              </w:rPr>
            </w:pPr>
            <w:r w:rsidRPr="00155766">
              <w:rPr>
                <w:sz w:val="24"/>
                <w:szCs w:val="24"/>
                <w:lang w:val="en-US"/>
              </w:rPr>
              <w:t>0</w:t>
            </w:r>
          </w:p>
        </w:tc>
        <w:tc>
          <w:tcPr>
            <w:tcW w:w="1428" w:type="dxa"/>
            <w:vMerge/>
            <w:tcBorders>
              <w:bottom w:val="double" w:sz="4" w:space="0" w:color="auto"/>
            </w:tcBorders>
            <w:vAlign w:val="center"/>
          </w:tcPr>
          <w:p w:rsidR="00E21C2B" w:rsidRPr="00155766" w:rsidRDefault="00E21C2B" w:rsidP="00E21C2B">
            <w:pPr>
              <w:widowControl/>
              <w:spacing w:after="160" w:line="259" w:lineRule="auto"/>
              <w:rPr>
                <w:sz w:val="24"/>
                <w:szCs w:val="24"/>
                <w:lang w:val="en-US"/>
              </w:rPr>
            </w:pPr>
          </w:p>
        </w:tc>
        <w:tc>
          <w:tcPr>
            <w:tcW w:w="7201" w:type="dxa"/>
            <w:tcBorders>
              <w:bottom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Представление чужой работы, плагиат, либо отказ от представл</w:t>
            </w:r>
            <w:r w:rsidRPr="00155766">
              <w:rPr>
                <w:sz w:val="24"/>
                <w:szCs w:val="24"/>
              </w:rPr>
              <w:t>е</w:t>
            </w:r>
            <w:r w:rsidRPr="00155766">
              <w:rPr>
                <w:sz w:val="24"/>
                <w:szCs w:val="24"/>
              </w:rPr>
              <w:t>ния работы.</w:t>
            </w:r>
          </w:p>
        </w:tc>
      </w:tr>
    </w:tbl>
    <w:p w:rsidR="008018B9" w:rsidRPr="00155766" w:rsidRDefault="008018B9" w:rsidP="008018B9">
      <w:pPr>
        <w:ind w:left="100"/>
        <w:rPr>
          <w:sz w:val="24"/>
          <w:szCs w:val="24"/>
        </w:rPr>
      </w:pPr>
    </w:p>
    <w:p w:rsidR="008018B9" w:rsidRPr="00155766" w:rsidRDefault="008018B9">
      <w:pPr>
        <w:widowControl/>
        <w:spacing w:after="160" w:line="259" w:lineRule="auto"/>
        <w:rPr>
          <w:sz w:val="24"/>
          <w:szCs w:val="24"/>
        </w:rPr>
      </w:pPr>
      <w:r w:rsidRPr="00155766">
        <w:rPr>
          <w:sz w:val="24"/>
          <w:szCs w:val="24"/>
        </w:rPr>
        <w:br w:type="page"/>
      </w:r>
    </w:p>
    <w:p w:rsidR="00A94BF5" w:rsidRPr="00155766" w:rsidRDefault="00A94BF5">
      <w:pPr>
        <w:widowControl/>
        <w:spacing w:after="160" w:line="259" w:lineRule="auto"/>
        <w:rPr>
          <w:sz w:val="24"/>
          <w:szCs w:val="24"/>
        </w:rPr>
      </w:pPr>
    </w:p>
    <w:p w:rsidR="001F673D" w:rsidRPr="00155766" w:rsidRDefault="00882406" w:rsidP="00CF7E07">
      <w:pPr>
        <w:rPr>
          <w:sz w:val="24"/>
          <w:szCs w:val="24"/>
        </w:rPr>
      </w:pPr>
      <w:r w:rsidRPr="00155766">
        <w:rPr>
          <w:sz w:val="24"/>
          <w:szCs w:val="24"/>
        </w:rPr>
        <w:t>Методические рекомендации</w:t>
      </w:r>
      <w:r w:rsidR="00A94BF5" w:rsidRPr="00155766">
        <w:rPr>
          <w:sz w:val="24"/>
          <w:szCs w:val="24"/>
        </w:rPr>
        <w:t xml:space="preserve"> составил</w:t>
      </w:r>
      <w:r w:rsidR="001F673D" w:rsidRPr="00155766">
        <w:rPr>
          <w:sz w:val="24"/>
          <w:szCs w:val="24"/>
        </w:rPr>
        <w:t>:</w:t>
      </w:r>
    </w:p>
    <w:p w:rsidR="001F673D" w:rsidRPr="00155766" w:rsidRDefault="001F673D" w:rsidP="00CF7E07">
      <w:pPr>
        <w:rPr>
          <w:sz w:val="24"/>
          <w:szCs w:val="24"/>
        </w:rPr>
      </w:pPr>
    </w:p>
    <w:p w:rsidR="001F673D" w:rsidRPr="00155766" w:rsidRDefault="00155766" w:rsidP="00CF7E07">
      <w:pPr>
        <w:rPr>
          <w:sz w:val="24"/>
          <w:szCs w:val="24"/>
        </w:rPr>
      </w:pPr>
      <w:r w:rsidRPr="00155766">
        <w:rPr>
          <w:sz w:val="24"/>
          <w:szCs w:val="24"/>
        </w:rPr>
        <w:t>И. О. Масленников</w:t>
      </w:r>
      <w:r w:rsidR="001F673D" w:rsidRPr="00155766">
        <w:rPr>
          <w:sz w:val="24"/>
          <w:szCs w:val="24"/>
        </w:rPr>
        <w:t xml:space="preserve"> – </w:t>
      </w:r>
      <w:r w:rsidR="00E21C2B" w:rsidRPr="00155766">
        <w:rPr>
          <w:sz w:val="24"/>
          <w:szCs w:val="24"/>
        </w:rPr>
        <w:t>доцент кафедры ФиСН, кандидат философских наук.</w:t>
      </w:r>
    </w:p>
    <w:p w:rsidR="001F673D" w:rsidRPr="00155766" w:rsidRDefault="001F673D" w:rsidP="00CF7E07">
      <w:pPr>
        <w:rPr>
          <w:sz w:val="24"/>
          <w:szCs w:val="24"/>
        </w:rPr>
      </w:pPr>
    </w:p>
    <w:p w:rsidR="001F673D" w:rsidRPr="00155766" w:rsidRDefault="001F673D" w:rsidP="00CF7E07">
      <w:pPr>
        <w:rPr>
          <w:sz w:val="24"/>
          <w:szCs w:val="24"/>
        </w:rPr>
      </w:pPr>
    </w:p>
    <w:p w:rsidR="001F673D" w:rsidRPr="00155766" w:rsidRDefault="001F673D" w:rsidP="00CF7E07">
      <w:pPr>
        <w:rPr>
          <w:sz w:val="24"/>
          <w:szCs w:val="24"/>
        </w:rPr>
      </w:pPr>
      <w:r w:rsidRPr="00155766">
        <w:rPr>
          <w:sz w:val="24"/>
          <w:szCs w:val="24"/>
        </w:rPr>
        <w:t>Рецензент:</w:t>
      </w:r>
    </w:p>
    <w:p w:rsidR="001F673D" w:rsidRPr="00155766" w:rsidRDefault="001F673D" w:rsidP="00CF7E07">
      <w:pPr>
        <w:rPr>
          <w:sz w:val="24"/>
          <w:szCs w:val="24"/>
        </w:rPr>
      </w:pPr>
    </w:p>
    <w:p w:rsidR="001F673D" w:rsidRPr="00155766" w:rsidRDefault="00E21C2B" w:rsidP="00CF7E07">
      <w:pPr>
        <w:rPr>
          <w:sz w:val="24"/>
          <w:szCs w:val="24"/>
        </w:rPr>
      </w:pPr>
      <w:r w:rsidRPr="00155766">
        <w:rPr>
          <w:sz w:val="24"/>
          <w:szCs w:val="24"/>
        </w:rPr>
        <w:t>В.А.Канке</w:t>
      </w:r>
      <w:r w:rsidR="001F673D" w:rsidRPr="00155766">
        <w:rPr>
          <w:sz w:val="24"/>
          <w:szCs w:val="24"/>
        </w:rPr>
        <w:t xml:space="preserve"> – </w:t>
      </w:r>
      <w:r w:rsidRPr="00155766">
        <w:rPr>
          <w:sz w:val="24"/>
          <w:szCs w:val="24"/>
        </w:rPr>
        <w:t>профессор кафедры ФиСН</w:t>
      </w:r>
      <w:r w:rsidR="001F673D" w:rsidRPr="00155766">
        <w:rPr>
          <w:sz w:val="24"/>
          <w:szCs w:val="24"/>
        </w:rPr>
        <w:t xml:space="preserve">, доктор </w:t>
      </w:r>
      <w:r w:rsidRPr="00155766">
        <w:rPr>
          <w:sz w:val="24"/>
          <w:szCs w:val="24"/>
        </w:rPr>
        <w:t>философских наук</w:t>
      </w:r>
      <w:r w:rsidR="001F673D" w:rsidRPr="00155766">
        <w:rPr>
          <w:sz w:val="24"/>
          <w:szCs w:val="24"/>
        </w:rPr>
        <w:t>, профессор</w:t>
      </w:r>
      <w:r w:rsidRPr="00155766">
        <w:rPr>
          <w:sz w:val="24"/>
          <w:szCs w:val="24"/>
        </w:rPr>
        <w:t>.</w:t>
      </w:r>
    </w:p>
    <w:p w:rsidR="00C36D02" w:rsidRPr="00155766" w:rsidRDefault="00C36D02">
      <w:pPr>
        <w:widowControl/>
        <w:spacing w:after="160" w:line="259" w:lineRule="auto"/>
        <w:rPr>
          <w:sz w:val="24"/>
          <w:szCs w:val="24"/>
        </w:rPr>
      </w:pPr>
      <w:r w:rsidRPr="00155766">
        <w:rPr>
          <w:sz w:val="24"/>
          <w:szCs w:val="24"/>
        </w:rPr>
        <w:br w:type="page"/>
      </w:r>
    </w:p>
    <w:p w:rsidR="00C36D02" w:rsidRPr="00155766" w:rsidRDefault="00C36D02" w:rsidP="00C36D02">
      <w:pPr>
        <w:jc w:val="center"/>
        <w:rPr>
          <w:rStyle w:val="FontStyle140"/>
          <w:sz w:val="24"/>
          <w:szCs w:val="24"/>
        </w:rPr>
      </w:pPr>
      <w:r w:rsidRPr="00155766">
        <w:rPr>
          <w:rStyle w:val="FontStyle140"/>
          <w:sz w:val="24"/>
          <w:szCs w:val="24"/>
        </w:rPr>
        <w:lastRenderedPageBreak/>
        <w:t xml:space="preserve">ЛИСТ СОГЛАСОВАНИЯ </w:t>
      </w:r>
    </w:p>
    <w:p w:rsidR="001F673D" w:rsidRPr="00155766" w:rsidRDefault="001F673D" w:rsidP="00C36D02">
      <w:pPr>
        <w:rPr>
          <w:sz w:val="24"/>
          <w:szCs w:val="24"/>
        </w:rPr>
      </w:pPr>
    </w:p>
    <w:tbl>
      <w:tblPr>
        <w:tblStyle w:val="a9"/>
        <w:tblW w:w="0" w:type="auto"/>
        <w:tblLook w:val="04A0" w:firstRow="1" w:lastRow="0" w:firstColumn="1" w:lastColumn="0" w:noHBand="0" w:noVBand="1"/>
      </w:tblPr>
      <w:tblGrid>
        <w:gridCol w:w="4673"/>
        <w:gridCol w:w="5238"/>
      </w:tblGrid>
      <w:tr w:rsidR="0082729A" w:rsidRPr="00155766" w:rsidTr="0082729A">
        <w:tc>
          <w:tcPr>
            <w:tcW w:w="4673" w:type="dxa"/>
          </w:tcPr>
          <w:p w:rsidR="0082729A" w:rsidRPr="00155766" w:rsidRDefault="00882406" w:rsidP="0082729A">
            <w:pPr>
              <w:spacing w:line="360" w:lineRule="auto"/>
              <w:rPr>
                <w:sz w:val="24"/>
                <w:szCs w:val="24"/>
              </w:rPr>
            </w:pPr>
            <w:r w:rsidRPr="00155766">
              <w:rPr>
                <w:sz w:val="24"/>
                <w:szCs w:val="24"/>
              </w:rPr>
              <w:t>Методические рекомендации рассмотрены</w:t>
            </w:r>
            <w:r w:rsidR="00C36D02" w:rsidRPr="00155766">
              <w:rPr>
                <w:sz w:val="24"/>
                <w:szCs w:val="24"/>
              </w:rPr>
              <w:t xml:space="preserve"> на заседании </w:t>
            </w:r>
            <w:r w:rsidR="0082729A" w:rsidRPr="00155766">
              <w:rPr>
                <w:sz w:val="24"/>
                <w:szCs w:val="24"/>
              </w:rPr>
              <w:t xml:space="preserve">кафедры </w:t>
            </w:r>
            <w:r w:rsidR="00E21C2B" w:rsidRPr="00155766">
              <w:rPr>
                <w:sz w:val="24"/>
                <w:szCs w:val="24"/>
              </w:rPr>
              <w:t>ФиСН ИОПП</w:t>
            </w:r>
            <w:r w:rsidR="0082729A" w:rsidRPr="00155766">
              <w:rPr>
                <w:sz w:val="24"/>
                <w:szCs w:val="24"/>
              </w:rPr>
              <w:t xml:space="preserve"> ИАТЭ НИЯУ МИФИ</w:t>
            </w:r>
          </w:p>
          <w:p w:rsidR="00C36D02" w:rsidRPr="00155766" w:rsidRDefault="00C36D02" w:rsidP="00C36D02">
            <w:pPr>
              <w:spacing w:line="360" w:lineRule="auto"/>
              <w:rPr>
                <w:sz w:val="24"/>
                <w:szCs w:val="24"/>
              </w:rPr>
            </w:pPr>
          </w:p>
          <w:p w:rsidR="00C36D02" w:rsidRPr="00155766" w:rsidRDefault="00C36D02" w:rsidP="00C36D02">
            <w:pPr>
              <w:spacing w:line="360" w:lineRule="auto"/>
              <w:rPr>
                <w:sz w:val="24"/>
                <w:szCs w:val="24"/>
              </w:rPr>
            </w:pPr>
            <w:r w:rsidRPr="00155766">
              <w:rPr>
                <w:sz w:val="24"/>
                <w:szCs w:val="24"/>
              </w:rPr>
              <w:t xml:space="preserve">(протокол № </w:t>
            </w:r>
            <w:r w:rsidR="00E21C2B" w:rsidRPr="00155766">
              <w:rPr>
                <w:sz w:val="24"/>
                <w:szCs w:val="24"/>
              </w:rPr>
              <w:t>8</w:t>
            </w:r>
            <w:r w:rsidRPr="00155766">
              <w:rPr>
                <w:sz w:val="24"/>
                <w:szCs w:val="24"/>
              </w:rPr>
              <w:t xml:space="preserve"> от </w:t>
            </w:r>
            <w:r w:rsidR="006656B3">
              <w:rPr>
                <w:sz w:val="24"/>
                <w:szCs w:val="24"/>
              </w:rPr>
              <w:t>30.08.</w:t>
            </w:r>
            <w:r w:rsidR="00BB408D">
              <w:rPr>
                <w:sz w:val="24"/>
                <w:szCs w:val="24"/>
              </w:rPr>
              <w:t>2021</w:t>
            </w:r>
            <w:r w:rsidR="00D71FF7" w:rsidRPr="00155766">
              <w:rPr>
                <w:sz w:val="24"/>
                <w:szCs w:val="24"/>
              </w:rPr>
              <w:t>)</w:t>
            </w:r>
          </w:p>
          <w:p w:rsidR="00C36D02" w:rsidRPr="00155766" w:rsidRDefault="00C36D02" w:rsidP="00C36D02">
            <w:pPr>
              <w:spacing w:line="360" w:lineRule="auto"/>
              <w:rPr>
                <w:sz w:val="24"/>
                <w:szCs w:val="24"/>
              </w:rPr>
            </w:pPr>
          </w:p>
        </w:tc>
        <w:tc>
          <w:tcPr>
            <w:tcW w:w="5238" w:type="dxa"/>
          </w:tcPr>
          <w:p w:rsidR="00C36D02" w:rsidRPr="00155766" w:rsidRDefault="00D71FF7" w:rsidP="00C36D02">
            <w:pPr>
              <w:spacing w:line="360" w:lineRule="auto"/>
              <w:rPr>
                <w:sz w:val="24"/>
                <w:szCs w:val="24"/>
              </w:rPr>
            </w:pPr>
            <w:r w:rsidRPr="00155766">
              <w:rPr>
                <w:sz w:val="24"/>
                <w:szCs w:val="24"/>
              </w:rPr>
              <w:t>И.о.зав.кафедрой ФиСН ИОПП</w:t>
            </w:r>
            <w:r w:rsidR="0082729A" w:rsidRPr="00155766">
              <w:rPr>
                <w:sz w:val="24"/>
                <w:szCs w:val="24"/>
              </w:rPr>
              <w:t xml:space="preserve"> ИАТЭ НИЯУ МИФИ</w:t>
            </w:r>
          </w:p>
          <w:p w:rsidR="0082729A" w:rsidRPr="00155766" w:rsidRDefault="0082729A" w:rsidP="00C36D02">
            <w:pPr>
              <w:spacing w:line="360" w:lineRule="auto"/>
              <w:rPr>
                <w:sz w:val="24"/>
                <w:szCs w:val="24"/>
              </w:rPr>
            </w:pPr>
          </w:p>
          <w:p w:rsidR="00C36D02" w:rsidRPr="00155766" w:rsidRDefault="0082729A" w:rsidP="00C36D02">
            <w:pPr>
              <w:spacing w:line="360" w:lineRule="auto"/>
              <w:rPr>
                <w:sz w:val="24"/>
                <w:szCs w:val="24"/>
              </w:rPr>
            </w:pPr>
            <w:r w:rsidRPr="00155766">
              <w:rPr>
                <w:sz w:val="24"/>
                <w:szCs w:val="24"/>
              </w:rPr>
              <w:t>«__»_____</w:t>
            </w:r>
            <w:r w:rsidR="00BB408D">
              <w:rPr>
                <w:sz w:val="24"/>
                <w:szCs w:val="24"/>
              </w:rPr>
              <w:t>2021</w:t>
            </w:r>
            <w:r w:rsidRPr="00155766">
              <w:rPr>
                <w:sz w:val="24"/>
                <w:szCs w:val="24"/>
              </w:rPr>
              <w:t>__  г.</w:t>
            </w:r>
            <w:r w:rsidRPr="00155766">
              <w:rPr>
                <w:sz w:val="24"/>
                <w:szCs w:val="24"/>
              </w:rPr>
              <w:tab/>
              <w:t xml:space="preserve">___________ </w:t>
            </w:r>
            <w:r w:rsidR="00D71FF7" w:rsidRPr="00155766">
              <w:rPr>
                <w:sz w:val="24"/>
                <w:szCs w:val="24"/>
              </w:rPr>
              <w:t>Д.А.Синицкий</w:t>
            </w:r>
          </w:p>
          <w:p w:rsidR="00C36D02" w:rsidRPr="00155766" w:rsidRDefault="00C36D02" w:rsidP="00C36D02">
            <w:pPr>
              <w:spacing w:line="360" w:lineRule="auto"/>
              <w:rPr>
                <w:sz w:val="24"/>
                <w:szCs w:val="24"/>
              </w:rPr>
            </w:pPr>
          </w:p>
          <w:p w:rsidR="00C36D02" w:rsidRPr="00155766" w:rsidRDefault="00D71FF7" w:rsidP="00C36D02">
            <w:pPr>
              <w:spacing w:line="360" w:lineRule="auto"/>
              <w:rPr>
                <w:sz w:val="24"/>
                <w:szCs w:val="24"/>
              </w:rPr>
            </w:pPr>
            <w:r w:rsidRPr="00155766">
              <w:rPr>
                <w:bCs/>
                <w:sz w:val="24"/>
                <w:szCs w:val="24"/>
              </w:rPr>
              <w:t>И.о.руководителя</w:t>
            </w:r>
            <w:r w:rsidR="00C36D02" w:rsidRPr="00155766">
              <w:rPr>
                <w:bCs/>
                <w:sz w:val="24"/>
                <w:szCs w:val="24"/>
              </w:rPr>
              <w:t xml:space="preserve"> </w:t>
            </w:r>
            <w:r w:rsidRPr="00155766">
              <w:rPr>
                <w:bCs/>
                <w:sz w:val="24"/>
                <w:szCs w:val="24"/>
              </w:rPr>
              <w:t>ИОПП ИАТЭ НИЯУ МИФИ</w:t>
            </w:r>
          </w:p>
          <w:p w:rsidR="00C36D02" w:rsidRPr="00155766" w:rsidRDefault="00C36D02" w:rsidP="00C36D02">
            <w:pPr>
              <w:spacing w:line="360" w:lineRule="auto"/>
              <w:rPr>
                <w:sz w:val="24"/>
                <w:szCs w:val="24"/>
              </w:rPr>
            </w:pPr>
            <w:r w:rsidRPr="00155766">
              <w:rPr>
                <w:sz w:val="24"/>
                <w:szCs w:val="24"/>
              </w:rPr>
              <w:t>«__»_____</w:t>
            </w:r>
            <w:r w:rsidR="00BB408D">
              <w:rPr>
                <w:sz w:val="24"/>
                <w:szCs w:val="24"/>
              </w:rPr>
              <w:t>2021</w:t>
            </w:r>
            <w:r w:rsidRPr="00155766">
              <w:rPr>
                <w:sz w:val="24"/>
                <w:szCs w:val="24"/>
              </w:rPr>
              <w:t>__  г.</w:t>
            </w:r>
            <w:r w:rsidRPr="00155766">
              <w:rPr>
                <w:sz w:val="24"/>
                <w:szCs w:val="24"/>
              </w:rPr>
              <w:tab/>
              <w:t>_</w:t>
            </w:r>
            <w:r w:rsidR="0082729A" w:rsidRPr="00155766">
              <w:rPr>
                <w:sz w:val="24"/>
                <w:szCs w:val="24"/>
              </w:rPr>
              <w:t>___</w:t>
            </w:r>
            <w:r w:rsidRPr="00155766">
              <w:rPr>
                <w:sz w:val="24"/>
                <w:szCs w:val="24"/>
              </w:rPr>
              <w:t>_</w:t>
            </w:r>
            <w:r w:rsidR="0082729A" w:rsidRPr="00155766">
              <w:rPr>
                <w:sz w:val="24"/>
                <w:szCs w:val="24"/>
              </w:rPr>
              <w:t>__</w:t>
            </w:r>
            <w:r w:rsidRPr="00155766">
              <w:rPr>
                <w:sz w:val="24"/>
                <w:szCs w:val="24"/>
              </w:rPr>
              <w:t xml:space="preserve">___ </w:t>
            </w:r>
            <w:r w:rsidR="00D71FF7" w:rsidRPr="00155766">
              <w:rPr>
                <w:sz w:val="24"/>
                <w:szCs w:val="24"/>
              </w:rPr>
              <w:t>О.А.Попова</w:t>
            </w:r>
          </w:p>
          <w:p w:rsidR="00C36D02" w:rsidRPr="00155766" w:rsidRDefault="00C36D02" w:rsidP="00C36D02">
            <w:pPr>
              <w:spacing w:line="360" w:lineRule="auto"/>
              <w:rPr>
                <w:sz w:val="24"/>
                <w:szCs w:val="24"/>
              </w:rPr>
            </w:pPr>
          </w:p>
        </w:tc>
      </w:tr>
    </w:tbl>
    <w:p w:rsidR="00C36D02" w:rsidRPr="00155766" w:rsidRDefault="00C36D02" w:rsidP="00C36D02">
      <w:pPr>
        <w:rPr>
          <w:sz w:val="24"/>
          <w:szCs w:val="24"/>
        </w:rPr>
      </w:pPr>
    </w:p>
    <w:sectPr w:rsidR="00C36D02" w:rsidRPr="00155766"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190" w:rsidRDefault="005C4190">
      <w:r>
        <w:separator/>
      </w:r>
    </w:p>
  </w:endnote>
  <w:endnote w:type="continuationSeparator" w:id="0">
    <w:p w:rsidR="005C4190" w:rsidRDefault="005C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190" w:rsidRDefault="005C4190">
      <w:r>
        <w:separator/>
      </w:r>
    </w:p>
  </w:footnote>
  <w:footnote w:type="continuationSeparator" w:id="0">
    <w:p w:rsidR="005C4190" w:rsidRDefault="005C4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208"/>
        </w:tabs>
        <w:ind w:left="928" w:hanging="360"/>
      </w:pPr>
      <w:rPr>
        <w:rFonts w:cs="Times New Roman"/>
        <w:sz w:val="28"/>
        <w:szCs w:val="28"/>
      </w:rPr>
    </w:lvl>
    <w:lvl w:ilvl="1">
      <w:start w:val="1"/>
      <w:numFmt w:val="decimal"/>
      <w:lvlText w:val="%2."/>
      <w:lvlJc w:val="left"/>
      <w:pPr>
        <w:tabs>
          <w:tab w:val="num" w:pos="208"/>
        </w:tabs>
        <w:ind w:left="1648" w:hanging="360"/>
      </w:pPr>
      <w:rPr>
        <w:rFonts w:cs="Times New Roman"/>
      </w:rPr>
    </w:lvl>
    <w:lvl w:ilvl="2">
      <w:start w:val="1"/>
      <w:numFmt w:val="decimal"/>
      <w:lvlText w:val="%2.%3."/>
      <w:lvlJc w:val="left"/>
      <w:pPr>
        <w:tabs>
          <w:tab w:val="num" w:pos="208"/>
        </w:tabs>
        <w:ind w:left="2368" w:hanging="360"/>
      </w:pPr>
      <w:rPr>
        <w:rFonts w:cs="Times New Roman"/>
      </w:rPr>
    </w:lvl>
    <w:lvl w:ilvl="3">
      <w:start w:val="1"/>
      <w:numFmt w:val="decimal"/>
      <w:lvlText w:val="%2.%3.%4."/>
      <w:lvlJc w:val="left"/>
      <w:pPr>
        <w:tabs>
          <w:tab w:val="num" w:pos="208"/>
        </w:tabs>
        <w:ind w:left="3088" w:hanging="360"/>
      </w:pPr>
      <w:rPr>
        <w:rFonts w:cs="Times New Roman"/>
      </w:rPr>
    </w:lvl>
    <w:lvl w:ilvl="4">
      <w:start w:val="1"/>
      <w:numFmt w:val="decimal"/>
      <w:lvlText w:val="%2.%3.%4.%5."/>
      <w:lvlJc w:val="left"/>
      <w:pPr>
        <w:tabs>
          <w:tab w:val="num" w:pos="208"/>
        </w:tabs>
        <w:ind w:left="3808" w:hanging="360"/>
      </w:pPr>
      <w:rPr>
        <w:rFonts w:cs="Times New Roman"/>
      </w:rPr>
    </w:lvl>
    <w:lvl w:ilvl="5">
      <w:start w:val="1"/>
      <w:numFmt w:val="decimal"/>
      <w:lvlText w:val="%2.%3.%4.%5.%6."/>
      <w:lvlJc w:val="left"/>
      <w:pPr>
        <w:tabs>
          <w:tab w:val="num" w:pos="208"/>
        </w:tabs>
        <w:ind w:left="4528" w:hanging="360"/>
      </w:pPr>
      <w:rPr>
        <w:rFonts w:cs="Times New Roman"/>
      </w:rPr>
    </w:lvl>
    <w:lvl w:ilvl="6">
      <w:start w:val="1"/>
      <w:numFmt w:val="decimal"/>
      <w:lvlText w:val="%2.%3.%4.%5.%6.%7."/>
      <w:lvlJc w:val="left"/>
      <w:pPr>
        <w:tabs>
          <w:tab w:val="num" w:pos="208"/>
        </w:tabs>
        <w:ind w:left="5248" w:hanging="360"/>
      </w:pPr>
      <w:rPr>
        <w:rFonts w:cs="Times New Roman"/>
      </w:rPr>
    </w:lvl>
    <w:lvl w:ilvl="7">
      <w:start w:val="1"/>
      <w:numFmt w:val="decimal"/>
      <w:lvlText w:val="%2.%3.%4.%5.%6.%7.%8."/>
      <w:lvlJc w:val="left"/>
      <w:pPr>
        <w:tabs>
          <w:tab w:val="num" w:pos="208"/>
        </w:tabs>
        <w:ind w:left="5968" w:hanging="360"/>
      </w:pPr>
      <w:rPr>
        <w:rFonts w:cs="Times New Roman"/>
      </w:rPr>
    </w:lvl>
    <w:lvl w:ilvl="8">
      <w:start w:val="1"/>
      <w:numFmt w:val="decimal"/>
      <w:lvlText w:val="%2.%3.%4.%5.%6.%7.%8.%9"/>
      <w:lvlJc w:val="left"/>
      <w:pPr>
        <w:tabs>
          <w:tab w:val="num" w:pos="208"/>
        </w:tabs>
        <w:ind w:left="3808" w:hanging="360"/>
      </w:pPr>
      <w:rPr>
        <w:rFonts w:cs="Times New Roman"/>
      </w:rPr>
    </w:lvl>
  </w:abstractNum>
  <w:abstractNum w:abstractNumId="1">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3">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4">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7">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8">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9">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1">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38">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6"/>
  </w:num>
  <w:num w:numId="2">
    <w:abstractNumId w:val="27"/>
  </w:num>
  <w:num w:numId="3">
    <w:abstractNumId w:val="10"/>
  </w:num>
  <w:num w:numId="4">
    <w:abstractNumId w:val="24"/>
  </w:num>
  <w:num w:numId="5">
    <w:abstractNumId w:val="25"/>
  </w:num>
  <w:num w:numId="6">
    <w:abstractNumId w:val="33"/>
  </w:num>
  <w:num w:numId="7">
    <w:abstractNumId w:val="29"/>
  </w:num>
  <w:num w:numId="8">
    <w:abstractNumId w:val="2"/>
  </w:num>
  <w:num w:numId="9">
    <w:abstractNumId w:val="12"/>
  </w:num>
  <w:num w:numId="10">
    <w:abstractNumId w:val="22"/>
  </w:num>
  <w:num w:numId="11">
    <w:abstractNumId w:val="41"/>
  </w:num>
  <w:num w:numId="12">
    <w:abstractNumId w:val="35"/>
  </w:num>
  <w:num w:numId="13">
    <w:abstractNumId w:val="6"/>
  </w:num>
  <w:num w:numId="14">
    <w:abstractNumId w:val="23"/>
  </w:num>
  <w:num w:numId="15">
    <w:abstractNumId w:val="32"/>
  </w:num>
  <w:num w:numId="16">
    <w:abstractNumId w:val="26"/>
  </w:num>
  <w:num w:numId="17">
    <w:abstractNumId w:val="7"/>
  </w:num>
  <w:num w:numId="18">
    <w:abstractNumId w:val="30"/>
  </w:num>
  <w:num w:numId="19">
    <w:abstractNumId w:val="14"/>
  </w:num>
  <w:num w:numId="20">
    <w:abstractNumId w:val="5"/>
  </w:num>
  <w:num w:numId="21">
    <w:abstractNumId w:val="1"/>
  </w:num>
  <w:num w:numId="22">
    <w:abstractNumId w:val="4"/>
  </w:num>
  <w:num w:numId="23">
    <w:abstractNumId w:val="19"/>
  </w:num>
  <w:num w:numId="24">
    <w:abstractNumId w:val="21"/>
  </w:num>
  <w:num w:numId="25">
    <w:abstractNumId w:val="28"/>
  </w:num>
  <w:num w:numId="26">
    <w:abstractNumId w:val="34"/>
  </w:num>
  <w:num w:numId="27">
    <w:abstractNumId w:val="8"/>
  </w:num>
  <w:num w:numId="28">
    <w:abstractNumId w:val="3"/>
  </w:num>
  <w:num w:numId="29">
    <w:abstractNumId w:val="39"/>
  </w:num>
  <w:num w:numId="30">
    <w:abstractNumId w:val="36"/>
  </w:num>
  <w:num w:numId="31">
    <w:abstractNumId w:val="38"/>
  </w:num>
  <w:num w:numId="32">
    <w:abstractNumId w:val="40"/>
  </w:num>
  <w:num w:numId="33">
    <w:abstractNumId w:val="20"/>
  </w:num>
  <w:num w:numId="34">
    <w:abstractNumId w:val="17"/>
  </w:num>
  <w:num w:numId="35">
    <w:abstractNumId w:val="9"/>
  </w:num>
  <w:num w:numId="36">
    <w:abstractNumId w:val="13"/>
  </w:num>
  <w:num w:numId="37">
    <w:abstractNumId w:val="15"/>
  </w:num>
  <w:num w:numId="38">
    <w:abstractNumId w:val="37"/>
  </w:num>
  <w:num w:numId="39">
    <w:abstractNumId w:val="42"/>
  </w:num>
  <w:num w:numId="40">
    <w:abstractNumId w:val="18"/>
  </w:num>
  <w:num w:numId="41">
    <w:abstractNumId w:val="31"/>
  </w:num>
  <w:num w:numId="42">
    <w:abstractNumId w:val="11"/>
  </w:num>
  <w:num w:numId="4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264"/>
    <w:rsid w:val="00052ADA"/>
    <w:rsid w:val="00056EE7"/>
    <w:rsid w:val="00057DD8"/>
    <w:rsid w:val="00064C10"/>
    <w:rsid w:val="000923A1"/>
    <w:rsid w:val="00093147"/>
    <w:rsid w:val="000A1885"/>
    <w:rsid w:val="000A73AD"/>
    <w:rsid w:val="000B7F95"/>
    <w:rsid w:val="0013373B"/>
    <w:rsid w:val="001409E3"/>
    <w:rsid w:val="00155766"/>
    <w:rsid w:val="001B246E"/>
    <w:rsid w:val="001C1748"/>
    <w:rsid w:val="001C5779"/>
    <w:rsid w:val="001D4ADA"/>
    <w:rsid w:val="001E071B"/>
    <w:rsid w:val="001E261D"/>
    <w:rsid w:val="001F673D"/>
    <w:rsid w:val="00201093"/>
    <w:rsid w:val="00201335"/>
    <w:rsid w:val="002200A0"/>
    <w:rsid w:val="002202CF"/>
    <w:rsid w:val="00221FB8"/>
    <w:rsid w:val="00234DEB"/>
    <w:rsid w:val="0024265F"/>
    <w:rsid w:val="002721C0"/>
    <w:rsid w:val="00286719"/>
    <w:rsid w:val="00291C78"/>
    <w:rsid w:val="002A3B0A"/>
    <w:rsid w:val="002A7ED3"/>
    <w:rsid w:val="002B69CA"/>
    <w:rsid w:val="002D3B2E"/>
    <w:rsid w:val="002F1ADB"/>
    <w:rsid w:val="002F3BD7"/>
    <w:rsid w:val="003468F4"/>
    <w:rsid w:val="00346DF8"/>
    <w:rsid w:val="003538AD"/>
    <w:rsid w:val="00355457"/>
    <w:rsid w:val="00367241"/>
    <w:rsid w:val="00380D17"/>
    <w:rsid w:val="003961CA"/>
    <w:rsid w:val="00403169"/>
    <w:rsid w:val="0040390F"/>
    <w:rsid w:val="004221E1"/>
    <w:rsid w:val="00435C4F"/>
    <w:rsid w:val="004503CC"/>
    <w:rsid w:val="00452F19"/>
    <w:rsid w:val="00457BA7"/>
    <w:rsid w:val="00457C5C"/>
    <w:rsid w:val="004769A1"/>
    <w:rsid w:val="004858BE"/>
    <w:rsid w:val="004A6F14"/>
    <w:rsid w:val="004B449B"/>
    <w:rsid w:val="004B72DE"/>
    <w:rsid w:val="004D0DC7"/>
    <w:rsid w:val="004D4F49"/>
    <w:rsid w:val="00506A25"/>
    <w:rsid w:val="00531084"/>
    <w:rsid w:val="00567BAC"/>
    <w:rsid w:val="00572569"/>
    <w:rsid w:val="00573BBE"/>
    <w:rsid w:val="005851E1"/>
    <w:rsid w:val="005934C9"/>
    <w:rsid w:val="00596A85"/>
    <w:rsid w:val="005C4190"/>
    <w:rsid w:val="006068F3"/>
    <w:rsid w:val="00633E42"/>
    <w:rsid w:val="006656B3"/>
    <w:rsid w:val="006745BA"/>
    <w:rsid w:val="0069054F"/>
    <w:rsid w:val="00690F2F"/>
    <w:rsid w:val="006A335C"/>
    <w:rsid w:val="006C10F5"/>
    <w:rsid w:val="006D73E2"/>
    <w:rsid w:val="0070081E"/>
    <w:rsid w:val="0070097A"/>
    <w:rsid w:val="0071292C"/>
    <w:rsid w:val="00730F34"/>
    <w:rsid w:val="0076453B"/>
    <w:rsid w:val="00765267"/>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41C14"/>
    <w:rsid w:val="008625B0"/>
    <w:rsid w:val="00862627"/>
    <w:rsid w:val="00863A52"/>
    <w:rsid w:val="008779BB"/>
    <w:rsid w:val="00882406"/>
    <w:rsid w:val="00894B2C"/>
    <w:rsid w:val="008B0A03"/>
    <w:rsid w:val="008C210A"/>
    <w:rsid w:val="008F5C7E"/>
    <w:rsid w:val="009030A2"/>
    <w:rsid w:val="009360D7"/>
    <w:rsid w:val="00936EEB"/>
    <w:rsid w:val="00962BC8"/>
    <w:rsid w:val="00963629"/>
    <w:rsid w:val="00972662"/>
    <w:rsid w:val="009819D2"/>
    <w:rsid w:val="009A4C5C"/>
    <w:rsid w:val="009A789A"/>
    <w:rsid w:val="009C7176"/>
    <w:rsid w:val="009F2B0D"/>
    <w:rsid w:val="00A278DD"/>
    <w:rsid w:val="00A35975"/>
    <w:rsid w:val="00A50159"/>
    <w:rsid w:val="00A63EF7"/>
    <w:rsid w:val="00A72AC1"/>
    <w:rsid w:val="00A93E45"/>
    <w:rsid w:val="00A94BF5"/>
    <w:rsid w:val="00A95877"/>
    <w:rsid w:val="00A95A01"/>
    <w:rsid w:val="00AA7A8D"/>
    <w:rsid w:val="00AC3C7B"/>
    <w:rsid w:val="00AC3D99"/>
    <w:rsid w:val="00B049F9"/>
    <w:rsid w:val="00B11418"/>
    <w:rsid w:val="00B33429"/>
    <w:rsid w:val="00B4793E"/>
    <w:rsid w:val="00B50196"/>
    <w:rsid w:val="00B5056E"/>
    <w:rsid w:val="00B80406"/>
    <w:rsid w:val="00B87DA8"/>
    <w:rsid w:val="00B95A5F"/>
    <w:rsid w:val="00BB0498"/>
    <w:rsid w:val="00BB408D"/>
    <w:rsid w:val="00BC33E7"/>
    <w:rsid w:val="00BC4F29"/>
    <w:rsid w:val="00BD0BBE"/>
    <w:rsid w:val="00BF4F82"/>
    <w:rsid w:val="00C06533"/>
    <w:rsid w:val="00C11CFD"/>
    <w:rsid w:val="00C25B64"/>
    <w:rsid w:val="00C30797"/>
    <w:rsid w:val="00C36D02"/>
    <w:rsid w:val="00C37AF2"/>
    <w:rsid w:val="00C53643"/>
    <w:rsid w:val="00C547E9"/>
    <w:rsid w:val="00C87920"/>
    <w:rsid w:val="00C964B8"/>
    <w:rsid w:val="00CB14E5"/>
    <w:rsid w:val="00CB1A11"/>
    <w:rsid w:val="00CD49A1"/>
    <w:rsid w:val="00CE3B88"/>
    <w:rsid w:val="00CF5240"/>
    <w:rsid w:val="00CF7E07"/>
    <w:rsid w:val="00D046B8"/>
    <w:rsid w:val="00D11BE2"/>
    <w:rsid w:val="00D210C5"/>
    <w:rsid w:val="00D441E9"/>
    <w:rsid w:val="00D45BFE"/>
    <w:rsid w:val="00D515BB"/>
    <w:rsid w:val="00D5265A"/>
    <w:rsid w:val="00D71FF7"/>
    <w:rsid w:val="00D73B9B"/>
    <w:rsid w:val="00D77274"/>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3764"/>
    <w:rsid w:val="00EE6466"/>
    <w:rsid w:val="00EF4224"/>
    <w:rsid w:val="00EF4311"/>
    <w:rsid w:val="00EF47F0"/>
    <w:rsid w:val="00EF51AF"/>
    <w:rsid w:val="00F10486"/>
    <w:rsid w:val="00F16530"/>
    <w:rsid w:val="00F27BB1"/>
    <w:rsid w:val="00F3441D"/>
    <w:rsid w:val="00F34842"/>
    <w:rsid w:val="00F54424"/>
    <w:rsid w:val="00F54F51"/>
    <w:rsid w:val="00F66C5C"/>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Название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Название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E441D-A5D5-4BAA-A868-C54C9343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2500</Words>
  <Characters>14252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пк-12</dc:creator>
  <cp:lastModifiedBy>Nata</cp:lastModifiedBy>
  <cp:revision>2</cp:revision>
  <cp:lastPrinted>2021-11-12T12:51:00Z</cp:lastPrinted>
  <dcterms:created xsi:type="dcterms:W3CDTF">2022-03-13T22:42:00Z</dcterms:created>
  <dcterms:modified xsi:type="dcterms:W3CDTF">2022-03-13T22:42:00Z</dcterms:modified>
</cp:coreProperties>
</file>